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890060">
        <w:rPr>
          <w:rFonts w:ascii="Segoe UI" w:hAnsi="Segoe UI" w:cs="Segoe UI"/>
          <w:b/>
          <w:noProof/>
          <w:sz w:val="28"/>
        </w:rPr>
        <w:t>Новосибирский Росреестр передает в органы местного самоуправления «старые» документы на землю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2024 году Управление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</w:t>
      </w:r>
      <w:bookmarkStart w:id="0" w:name="_GoBack"/>
      <w:bookmarkEnd w:id="0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реестра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проводит работу по передаче в органы местного самоуправления региона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Правоудостоверяющие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документы часто </w:t>
      </w:r>
      <w:proofErr w:type="gram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бывают</w:t>
      </w:r>
      <w:proofErr w:type="gram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890060" w:rsidRPr="0089006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апреле в администрации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Каргатского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Кыштовского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Маслянинского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передано 38 тысяч документов на землю.</w:t>
      </w:r>
    </w:p>
    <w:p w:rsidR="00FB3C30" w:rsidRDefault="00890060" w:rsidP="0089006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Теперь граждане и юридические лица могут получить копии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правоудостоверяющих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документов на ранее учтенные земельные участки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Каргатского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Кыштовского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Маслянинского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Черепановского</w:t>
      </w:r>
      <w:proofErr w:type="spellEnd"/>
      <w:r w:rsidRPr="00890060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районов в органах местного самоуправления по месту их расположения.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E27" w:rsidRDefault="00E00E27" w:rsidP="00747FDB">
      <w:pPr>
        <w:spacing w:after="0" w:line="240" w:lineRule="auto"/>
      </w:pPr>
      <w:r>
        <w:separator/>
      </w:r>
    </w:p>
  </w:endnote>
  <w:endnote w:type="continuationSeparator" w:id="0">
    <w:p w:rsidR="00E00E27" w:rsidRDefault="00E00E2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E27" w:rsidRDefault="00E00E27" w:rsidP="00747FDB">
      <w:pPr>
        <w:spacing w:after="0" w:line="240" w:lineRule="auto"/>
      </w:pPr>
      <w:r>
        <w:separator/>
      </w:r>
    </w:p>
  </w:footnote>
  <w:footnote w:type="continuationSeparator" w:id="0">
    <w:p w:rsidR="00E00E27" w:rsidRDefault="00E00E2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0643C2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43C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3781A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90060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0E27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C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2024-05-02T01:44:00Z</dcterms:modified>
</cp:coreProperties>
</file>