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2B82" w:rsidRPr="00EE2B82" w:rsidRDefault="00EE2B82" w:rsidP="00EE2B82">
      <w:pPr>
        <w:pStyle w:val="ac"/>
        <w:tabs>
          <w:tab w:val="left" w:pos="0"/>
        </w:tabs>
        <w:ind w:firstLine="0"/>
        <w:jc w:val="center"/>
        <w:rPr>
          <w:rFonts w:ascii="Segoe UI" w:hAnsi="Segoe UI" w:cs="Segoe UI"/>
          <w:szCs w:val="28"/>
          <w:u w:val="single"/>
        </w:rPr>
      </w:pPr>
      <w:r w:rsidRPr="00EE2B82">
        <w:rPr>
          <w:rFonts w:ascii="Segoe UI" w:hAnsi="Segoe UI" w:cs="Segoe UI"/>
          <w:b/>
          <w:szCs w:val="28"/>
        </w:rPr>
        <w:t>В новосибирском Росреестре ответили на вопросы по оспариванию кадастровой стоимости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rPr>
          <w:rFonts w:ascii="Segoe UI" w:hAnsi="Segoe UI" w:cs="Segoe UI"/>
          <w:color w:val="000000"/>
          <w:sz w:val="28"/>
          <w:szCs w:val="28"/>
        </w:rPr>
      </w:pP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E2B82">
        <w:rPr>
          <w:rFonts w:ascii="Segoe UI" w:hAnsi="Segoe UI" w:cs="Segoe UI"/>
          <w:color w:val="000000"/>
          <w:sz w:val="28"/>
          <w:szCs w:val="28"/>
        </w:rPr>
        <w:t xml:space="preserve">В Управлении Росреестра по Новосибирской области состоялась «горячая» телефонная линия </w:t>
      </w:r>
      <w:r w:rsidRPr="00EE2B82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 вопросам оспаривания кадастровой стоимости</w:t>
      </w:r>
      <w:r w:rsidRPr="00EE2B82">
        <w:rPr>
          <w:rFonts w:ascii="Segoe UI" w:hAnsi="Segoe UI" w:cs="Segoe UI"/>
          <w:color w:val="000000"/>
          <w:sz w:val="28"/>
          <w:szCs w:val="28"/>
        </w:rPr>
        <w:t xml:space="preserve">. На вопросы новосибирцев ответила </w:t>
      </w:r>
      <w:r w:rsidRPr="00EE2B82">
        <w:rPr>
          <w:rFonts w:ascii="Segoe UI" w:hAnsi="Segoe UI" w:cs="Segoe UI"/>
          <w:sz w:val="28"/>
          <w:szCs w:val="28"/>
        </w:rPr>
        <w:t>начальник отдела землеустройства, мониторинга земель, кадастровой оценки недвижимости, геодезии и картографии Управления Анна Еремкина.</w:t>
      </w:r>
      <w:r w:rsidRPr="00EE2B82">
        <w:rPr>
          <w:rFonts w:ascii="Segoe UI" w:hAnsi="Segoe UI" w:cs="Segoe UI"/>
          <w:color w:val="000000"/>
          <w:sz w:val="28"/>
          <w:szCs w:val="28"/>
        </w:rPr>
        <w:t xml:space="preserve">  </w:t>
      </w:r>
    </w:p>
    <w:p w:rsidR="00EE2B82" w:rsidRPr="00EE2B82" w:rsidRDefault="00EE2B82" w:rsidP="00EE2B82">
      <w:pPr>
        <w:shd w:val="clear" w:color="auto" w:fill="FFFFFF"/>
        <w:spacing w:after="0"/>
        <w:ind w:firstLine="708"/>
        <w:rPr>
          <w:rFonts w:ascii="Segoe UI" w:hAnsi="Segoe UI" w:cs="Segoe UI"/>
          <w:b/>
          <w:sz w:val="28"/>
          <w:szCs w:val="28"/>
        </w:rPr>
      </w:pPr>
    </w:p>
    <w:p w:rsidR="00EE2B82" w:rsidRPr="00EE2B82" w:rsidRDefault="00EE2B82" w:rsidP="00EE2B82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EE2B82">
        <w:rPr>
          <w:rFonts w:ascii="Segoe UI" w:hAnsi="Segoe UI" w:cs="Segoe UI"/>
          <w:b/>
          <w:sz w:val="28"/>
          <w:szCs w:val="28"/>
        </w:rPr>
        <w:t>Как узнать кадастровую стоимость</w:t>
      </w:r>
      <w:r w:rsidRPr="00EE2B82">
        <w:rPr>
          <w:rFonts w:ascii="Segoe UI" w:hAnsi="Segoe UI" w:cs="Segoe UI"/>
          <w:b/>
          <w:sz w:val="28"/>
          <w:szCs w:val="28"/>
          <w:shd w:val="clear" w:color="auto" w:fill="FFFFFF"/>
        </w:rPr>
        <w:t>?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Узнать кадастровую стоимость объектов недвижимости можно на сайте Росреестра с помощью простых и удобных сервисов: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«</w:t>
      </w:r>
      <w:hyperlink r:id="rId9" w:anchor="/search/65.64951699999888,122.73014399999792/4/@5w3tqxnc7" w:history="1">
        <w:r w:rsidRPr="00EE2B82">
          <w:rPr>
            <w:rFonts w:ascii="Segoe UI" w:hAnsi="Segoe UI" w:cs="Segoe UI"/>
            <w:sz w:val="28"/>
            <w:szCs w:val="28"/>
          </w:rPr>
          <w:t>Публичная кадастровая карта</w:t>
        </w:r>
      </w:hyperlink>
      <w:r w:rsidRPr="00EE2B82">
        <w:rPr>
          <w:rFonts w:ascii="Segoe UI" w:hAnsi="Segoe UI" w:cs="Segoe UI"/>
          <w:sz w:val="28"/>
          <w:szCs w:val="28"/>
        </w:rPr>
        <w:t>». 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Этот сервис позволяет узнать кадастровую стоимость земельных участков и объектов капитального строительства (зданий, сооружений). Для этого достаточно выбрать любой объект на карте и ознакомиться с данными о нем, в том числе и с его кадастровой стоимостью.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«</w:t>
      </w:r>
      <w:hyperlink r:id="rId10" w:history="1">
        <w:r w:rsidRPr="00EE2B82">
          <w:rPr>
            <w:rFonts w:ascii="Segoe UI" w:hAnsi="Segoe UI" w:cs="Segoe UI"/>
            <w:sz w:val="28"/>
            <w:szCs w:val="28"/>
          </w:rPr>
          <w:t>Справочная информация по объектам недвижимости в режиме online</w:t>
        </w:r>
      </w:hyperlink>
      <w:r w:rsidRPr="00EE2B82">
        <w:rPr>
          <w:rFonts w:ascii="Segoe UI" w:hAnsi="Segoe UI" w:cs="Segoe UI"/>
          <w:sz w:val="28"/>
          <w:szCs w:val="28"/>
        </w:rPr>
        <w:t>». 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С помощью этого сервиса можно узнать кадастровую стоимость не только земельных участков или объектов капитального строительства, но и помещений. Поиск проводится как по номеру объекта недвижимости, так и по его адресу.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Сведения о кадастровой стоимости также содержатся в выписке из ЕГРН о кадастровой стоимости объекта недвижимости, которую можно заказать на любую интересующую дату, через личный кабинет официального сайта Росреестра или  в офисе МФЦ.</w:t>
      </w:r>
    </w:p>
    <w:p w:rsidR="00EE2B82" w:rsidRDefault="00EE2B82" w:rsidP="00EE2B82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</w:p>
    <w:p w:rsidR="00EE2B82" w:rsidRPr="00EE2B82" w:rsidRDefault="00EE2B82" w:rsidP="00EE2B82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EE2B82">
        <w:rPr>
          <w:rFonts w:ascii="Segoe UI" w:hAnsi="Segoe UI" w:cs="Segoe UI"/>
          <w:b/>
          <w:sz w:val="28"/>
          <w:szCs w:val="28"/>
        </w:rPr>
        <w:t>Как получить разъяснения о кадастровой стоимости и исправить ошибки?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 xml:space="preserve">Определением кадастровой стоимости объектов недвижимости в Новосибирской области занимается государственное бюджетное </w:t>
      </w:r>
      <w:r w:rsidRPr="00EE2B82">
        <w:rPr>
          <w:rFonts w:ascii="Segoe UI" w:hAnsi="Segoe UI" w:cs="Segoe UI"/>
          <w:sz w:val="28"/>
          <w:szCs w:val="28"/>
        </w:rPr>
        <w:lastRenderedPageBreak/>
        <w:t>учреждение Новосибирской области «Новосибирский центр кадастровой оценки и инвентаризации» (ГБУ НСО «ЦКО и БТИ»).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В случае наличия вопросов по оценке земельных участков, связанных с определением кадастровой стоимости, заинтересованные лица могут обратиться в ГБУ НСО «ЦКО и БТИ» и получить соответствующие разъяснения. Разъяснения предоставляются бесплатно.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Если правообладатели земельных участков считают, что в величине кадастровой стоимости содержатся ошибки, они могут обратиться с заявлением об исправлении ошибок.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В обращении необходимо указать: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- фамилию, имя, отчество (при наличии), адрес места жительства физического лица, полное наименование и местонахождение юридического лица, номер контактного телефона, адрес электронной почты (при наличии) лица, подавшего обращение;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- кадастровый номер и (или) адрес объекта недвижимости.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К заявлению можно приложить документы, подтверждающие наличие ошибки.</w:t>
      </w: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В случае если в информации о кадастровой стоимости будет выявлена ошибка, такая стоимость будет изменена ГБУ НСО «ЦКО и БТИ».</w:t>
      </w:r>
    </w:p>
    <w:p w:rsid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</w:rPr>
      </w:pPr>
    </w:p>
    <w:p w:rsidR="00EE2B82" w:rsidRPr="00EE2B82" w:rsidRDefault="00EE2B82" w:rsidP="00EE2B8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</w:rPr>
      </w:pPr>
      <w:bookmarkStart w:id="0" w:name="_GoBack"/>
      <w:bookmarkEnd w:id="0"/>
      <w:r w:rsidRPr="00EE2B82">
        <w:rPr>
          <w:rFonts w:ascii="Segoe UI" w:hAnsi="Segoe UI" w:cs="Segoe UI"/>
          <w:b/>
          <w:color w:val="000000"/>
          <w:sz w:val="28"/>
          <w:szCs w:val="28"/>
        </w:rPr>
        <w:t>Как установить рыночную стоимость?</w:t>
      </w: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EE2B82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Для </w:t>
      </w:r>
      <w:r w:rsidRPr="00EE2B82">
        <w:rPr>
          <w:rFonts w:ascii="Segoe UI" w:hAnsi="Segoe UI" w:cs="Segoe UI"/>
          <w:bCs/>
          <w:sz w:val="28"/>
          <w:szCs w:val="28"/>
        </w:rPr>
        <w:t>установления кадастровой стоимости объекта недвижимости в размере его рыночной стоимости необходимо подать в ГБУ НСО «ЦКО и БТИ» соответствующее заявление</w:t>
      </w:r>
      <w:r w:rsidRPr="00EE2B82">
        <w:rPr>
          <w:rFonts w:ascii="Segoe UI" w:hAnsi="Segoe UI" w:cs="Segoe UI"/>
          <w:sz w:val="28"/>
          <w:szCs w:val="28"/>
        </w:rPr>
        <w:t xml:space="preserve">. За установлением рыночной стоимости могут обращаться </w:t>
      </w:r>
      <w:r w:rsidRPr="00EE2B82">
        <w:rPr>
          <w:rFonts w:ascii="Segoe UI" w:hAnsi="Segoe UI" w:cs="Segoe UI"/>
          <w:bCs/>
          <w:sz w:val="28"/>
          <w:szCs w:val="28"/>
        </w:rPr>
        <w:t>юридические, физические лица, органы государственной власти и органы местного самоуправления.</w:t>
      </w: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EE2B82">
        <w:rPr>
          <w:rFonts w:ascii="Segoe UI" w:hAnsi="Segoe UI" w:cs="Segoe UI"/>
          <w:bCs/>
          <w:sz w:val="28"/>
          <w:szCs w:val="28"/>
        </w:rPr>
        <w:t xml:space="preserve">К заявлению должны быть приложены отчет об оценке рыночной стоимости объекта недвижимости, кадастровая стоимость которого устанавливается в размере рыночной, составленный в форме электронного документа на электронном носителе, и доверенность, если заявление подает представитель заявителя. </w:t>
      </w: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E2B82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Срок рассмотрения заявлений - тридцать дней.</w:t>
      </w: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EE2B82">
        <w:rPr>
          <w:rFonts w:ascii="Segoe UI" w:hAnsi="Segoe UI" w:cs="Segoe UI"/>
          <w:bCs/>
          <w:sz w:val="28"/>
          <w:szCs w:val="28"/>
        </w:rPr>
        <w:lastRenderedPageBreak/>
        <w:t>Форма заявления об установлении кадастровой стоимости объекта недвижимости в размере его рыночной стоимости и требования к его заполнению установлены приказом Росреестра от 06.08.2020 № П/0287.</w:t>
      </w: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</w:p>
    <w:p w:rsidR="00EE2B82" w:rsidRPr="00EE2B82" w:rsidRDefault="00EE2B82" w:rsidP="00EE2B82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EE2B82">
        <w:rPr>
          <w:rFonts w:ascii="Segoe UI" w:hAnsi="Segoe UI" w:cs="Segoe UI"/>
          <w:bCs/>
          <w:sz w:val="28"/>
          <w:szCs w:val="28"/>
        </w:rPr>
        <w:t>Контактная информация, образцы заявлений и иная информация о проведении кадастровой оценки размещены на официальном сайте ГБУ НСО «ЦКО и БТИ» - </w:t>
      </w:r>
      <w:hyperlink r:id="rId11" w:history="1">
        <w:r w:rsidRPr="00EE2B82">
          <w:rPr>
            <w:rFonts w:ascii="Segoe UI" w:hAnsi="Segoe UI" w:cs="Segoe UI"/>
            <w:bCs/>
            <w:sz w:val="28"/>
            <w:szCs w:val="28"/>
          </w:rPr>
          <w:t>noti.ru</w:t>
        </w:r>
      </w:hyperlink>
      <w:r w:rsidRPr="00EE2B82">
        <w:rPr>
          <w:rFonts w:ascii="Segoe UI" w:hAnsi="Segoe UI" w:cs="Segoe UI"/>
          <w:bCs/>
          <w:sz w:val="28"/>
          <w:szCs w:val="28"/>
        </w:rPr>
        <w:t>.</w:t>
      </w:r>
    </w:p>
    <w:p w:rsidR="00EE2B82" w:rsidRPr="00EE2B82" w:rsidRDefault="00EE2B82" w:rsidP="00EE2B82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E2B82">
        <w:rPr>
          <w:rFonts w:ascii="Segoe UI" w:hAnsi="Segoe UI" w:cs="Segoe UI"/>
          <w:sz w:val="28"/>
          <w:szCs w:val="28"/>
        </w:rPr>
        <w:t>Обратиться в бюджетное учреждение можно:</w:t>
      </w:r>
    </w:p>
    <w:p w:rsidR="00EE2B82" w:rsidRPr="00EE2B82" w:rsidRDefault="00EE2B82" w:rsidP="00EE2B82">
      <w:pPr>
        <w:pStyle w:val="af0"/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</w:t>
      </w:r>
      <w:r w:rsidRPr="00EE2B82">
        <w:rPr>
          <w:rFonts w:ascii="Segoe UI" w:hAnsi="Segoe UI" w:cs="Segoe UI"/>
          <w:sz w:val="28"/>
          <w:szCs w:val="28"/>
        </w:rPr>
        <w:t>по телефонам: 8 (383) 217-22-04, 8 (383) 221-81-18, 8 (383) 221-35-12;</w:t>
      </w:r>
    </w:p>
    <w:p w:rsidR="00EE2B82" w:rsidRPr="00EE2B82" w:rsidRDefault="00EE2B82" w:rsidP="00EE2B82">
      <w:pPr>
        <w:pStyle w:val="af0"/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</w:t>
      </w:r>
      <w:r w:rsidRPr="00EE2B82">
        <w:rPr>
          <w:rFonts w:ascii="Segoe UI" w:hAnsi="Segoe UI" w:cs="Segoe UI"/>
          <w:sz w:val="28"/>
          <w:szCs w:val="28"/>
        </w:rPr>
        <w:t>почтовым отправлением: ГБУ НСО «ЦКО и БТИ», 630004, Новосибирская область, г. Новосибирск, ул. Сибирская, 15;</w:t>
      </w:r>
    </w:p>
    <w:p w:rsidR="00EE2B82" w:rsidRPr="00EE2B82" w:rsidRDefault="00EE2B82" w:rsidP="00EE2B82">
      <w:pPr>
        <w:pStyle w:val="af0"/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</w:t>
      </w:r>
      <w:r w:rsidRPr="00EE2B82">
        <w:rPr>
          <w:rFonts w:ascii="Segoe UI" w:hAnsi="Segoe UI" w:cs="Segoe UI"/>
          <w:sz w:val="28"/>
          <w:szCs w:val="28"/>
        </w:rPr>
        <w:t xml:space="preserve">по электронной почте: </w:t>
      </w:r>
      <w:hyperlink r:id="rId12" w:history="1">
        <w:r w:rsidRPr="00EE2B82">
          <w:rPr>
            <w:rFonts w:ascii="Segoe UI" w:hAnsi="Segoe UI" w:cs="Segoe UI"/>
            <w:sz w:val="28"/>
            <w:szCs w:val="28"/>
          </w:rPr>
          <w:t>kanc@noti.ru</w:t>
        </w:r>
      </w:hyperlink>
      <w:r w:rsidRPr="00EE2B82">
        <w:rPr>
          <w:rFonts w:ascii="Segoe UI" w:hAnsi="Segoe UI" w:cs="Segoe UI"/>
          <w:sz w:val="28"/>
          <w:szCs w:val="28"/>
        </w:rPr>
        <w:t>, ocenka@noti.ru.</w:t>
      </w:r>
    </w:p>
    <w:p w:rsidR="003E2778" w:rsidRDefault="003E2778" w:rsidP="00EE2B82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D442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5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6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7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8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2E" w:rsidRDefault="00CD442E" w:rsidP="00747FDB">
      <w:pPr>
        <w:spacing w:after="0" w:line="240" w:lineRule="auto"/>
      </w:pPr>
      <w:r>
        <w:separator/>
      </w:r>
    </w:p>
  </w:endnote>
  <w:endnote w:type="continuationSeparator" w:id="0">
    <w:p w:rsidR="00CD442E" w:rsidRDefault="00CD442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2E" w:rsidRDefault="00CD442E" w:rsidP="00747FDB">
      <w:pPr>
        <w:spacing w:after="0" w:line="240" w:lineRule="auto"/>
      </w:pPr>
      <w:r>
        <w:separator/>
      </w:r>
    </w:p>
  </w:footnote>
  <w:footnote w:type="continuationSeparator" w:id="0">
    <w:p w:rsidR="00CD442E" w:rsidRDefault="00CD442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5EFC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D442E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EE2B82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anc@noti.ru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ti.ru/contact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/wps/portal/online_reques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2023-07-03T04:45:00Z</dcterms:modified>
</cp:coreProperties>
</file>