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56" w:rsidRPr="00E166F4" w:rsidRDefault="00BB7F56" w:rsidP="00BB7F56">
      <w:pPr>
        <w:pStyle w:val="a5"/>
        <w:jc w:val="center"/>
        <w:rPr>
          <w:b/>
          <w:bCs/>
          <w:i/>
          <w:sz w:val="32"/>
          <w:szCs w:val="32"/>
        </w:rPr>
      </w:pPr>
      <w:r w:rsidRPr="00E166F4">
        <w:rPr>
          <w:b/>
          <w:bCs/>
          <w:i/>
          <w:sz w:val="32"/>
          <w:szCs w:val="32"/>
        </w:rPr>
        <w:t>ПЕРЕДАНО ПО ЭЛЕКТРОННОЙ ПОЧТЕ</w:t>
      </w:r>
    </w:p>
    <w:p w:rsidR="00E626A7" w:rsidRPr="00575A2B" w:rsidRDefault="00E626A7">
      <w:pPr>
        <w:pStyle w:val="a5"/>
        <w:jc w:val="center"/>
        <w:rPr>
          <w:b/>
          <w:bCs/>
        </w:rPr>
      </w:pPr>
      <w:bookmarkStart w:id="0" w:name="_GoBack"/>
      <w:bookmarkEnd w:id="0"/>
    </w:p>
    <w:p w:rsidR="00E626A7" w:rsidRPr="00575A2B" w:rsidRDefault="00E626A7">
      <w:pPr>
        <w:pStyle w:val="a5"/>
        <w:jc w:val="center"/>
        <w:rPr>
          <w:b/>
          <w:bCs/>
          <w:sz w:val="16"/>
          <w:szCs w:val="16"/>
        </w:rPr>
      </w:pPr>
    </w:p>
    <w:p w:rsidR="00E626A7" w:rsidRDefault="00E37570">
      <w:pPr>
        <w:pStyle w:val="a5"/>
        <w:jc w:val="center"/>
        <w:rPr>
          <w:b/>
          <w:bCs/>
        </w:rPr>
      </w:pPr>
      <w:r>
        <w:rPr>
          <w:b/>
          <w:bCs/>
        </w:rPr>
        <w:t>ГУБЕРНАТОР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E626A7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BC50DD">
      <w:pPr>
        <w:autoSpaceDE w:val="0"/>
        <w:autoSpaceDN w:val="0"/>
        <w:snapToGrid/>
        <w:jc w:val="both"/>
      </w:pPr>
    </w:p>
    <w:p w:rsidR="00E626A7" w:rsidRDefault="00E626A7" w:rsidP="00BC50DD">
      <w:pPr>
        <w:autoSpaceDE w:val="0"/>
        <w:autoSpaceDN w:val="0"/>
        <w:snapToGrid/>
        <w:jc w:val="both"/>
        <w:rPr>
          <w:color w:val="000000"/>
        </w:rPr>
      </w:pPr>
    </w:p>
    <w:p w:rsidR="00E626A7" w:rsidRDefault="00D8301A" w:rsidP="000C3245">
      <w:pPr>
        <w:autoSpaceDE w:val="0"/>
        <w:autoSpaceDN w:val="0"/>
        <w:snapToGrid/>
        <w:jc w:val="center"/>
        <w:rPr>
          <w:color w:val="000000"/>
        </w:rPr>
      </w:pPr>
      <w:r w:rsidRPr="00D8301A">
        <w:rPr>
          <w:color w:val="000000"/>
        </w:rPr>
        <w:t>от 28.06.2021  № 150</w:t>
      </w:r>
    </w:p>
    <w:p w:rsidR="002B56FA" w:rsidRDefault="002B56FA" w:rsidP="009D1AE9">
      <w:pPr>
        <w:jc w:val="both"/>
      </w:pPr>
    </w:p>
    <w:p w:rsidR="007245B1" w:rsidRDefault="007245B1" w:rsidP="009D1AE9">
      <w:pPr>
        <w:jc w:val="center"/>
        <w:rPr>
          <w:sz w:val="24"/>
          <w:szCs w:val="24"/>
        </w:rPr>
      </w:pPr>
      <w:r w:rsidRPr="00E174A2">
        <w:rPr>
          <w:sz w:val="24"/>
          <w:szCs w:val="24"/>
        </w:rPr>
        <w:t>г. Новосибирск</w:t>
      </w:r>
    </w:p>
    <w:p w:rsidR="00414E85" w:rsidRDefault="00414E85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7C1A17" w:rsidRPr="00622A64" w:rsidRDefault="007C1A17" w:rsidP="0034518E">
      <w:pPr>
        <w:jc w:val="center"/>
      </w:pPr>
      <w:r>
        <w:t>О внесении изменений</w:t>
      </w:r>
      <w:r w:rsidRPr="00D32882">
        <w:t xml:space="preserve"> в </w:t>
      </w:r>
      <w:r>
        <w:t>отдельные постановления Губернатора Новосибирской</w:t>
      </w:r>
      <w:r w:rsidR="0034518E">
        <w:t> </w:t>
      </w:r>
      <w:r w:rsidRPr="00D32882">
        <w:t>области</w:t>
      </w:r>
    </w:p>
    <w:p w:rsidR="007C1A17" w:rsidRDefault="007C1A17" w:rsidP="007C1A17">
      <w:pPr>
        <w:jc w:val="center"/>
      </w:pPr>
    </w:p>
    <w:p w:rsidR="0034518E" w:rsidRPr="0034518E" w:rsidRDefault="0034518E" w:rsidP="007C1A17">
      <w:pPr>
        <w:jc w:val="center"/>
      </w:pPr>
    </w:p>
    <w:p w:rsidR="007C1A17" w:rsidRPr="0034518E" w:rsidRDefault="007C1A17" w:rsidP="0034518E">
      <w:pPr>
        <w:autoSpaceDE w:val="0"/>
        <w:autoSpaceDN w:val="0"/>
        <w:adjustRightInd w:val="0"/>
        <w:snapToGrid/>
        <w:ind w:firstLine="709"/>
        <w:jc w:val="both"/>
        <w:rPr>
          <w:rFonts w:eastAsiaTheme="minorHAnsi"/>
          <w:lang w:eastAsia="en-US"/>
        </w:rPr>
      </w:pPr>
      <w:r w:rsidRPr="0034518E">
        <w:rPr>
          <w:rFonts w:eastAsiaTheme="minorHAnsi"/>
          <w:lang w:eastAsia="en-US"/>
        </w:rPr>
        <w:t>В соответствии со статьей 4.1 Федерального закона от</w:t>
      </w:r>
      <w:r w:rsidR="0034518E"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21.12.1994 №</w:t>
      </w:r>
      <w:r w:rsidR="0034518E"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68-ФЗ «О защите населения и территорий от чрезвычайных ситуаций природного и</w:t>
      </w:r>
      <w:r w:rsidR="00575A2B">
        <w:rPr>
          <w:rFonts w:eastAsiaTheme="minorHAnsi"/>
          <w:lang w:eastAsia="en-US"/>
        </w:rPr>
        <w:t xml:space="preserve"> </w:t>
      </w:r>
      <w:r w:rsidRPr="0034518E">
        <w:rPr>
          <w:rFonts w:eastAsiaTheme="minorHAnsi"/>
          <w:lang w:eastAsia="en-US"/>
        </w:rPr>
        <w:t>техногенного характера», Законом Новосибирской области от</w:t>
      </w:r>
      <w:r w:rsidR="0034518E"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13.12.2006 №</w:t>
      </w:r>
      <w:r w:rsidR="0034518E"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63-ОЗ «О защите населения и территории Новосибирской области от чрезвычайных ситуаций межмуниципального и регионального характера», Указом Президента Российской Федерации от</w:t>
      </w:r>
      <w:r w:rsidR="0034518E"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11.05.2020 №</w:t>
      </w:r>
      <w:r w:rsidR="0034518E"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 постановлением Правительства Новосибирской области от</w:t>
      </w:r>
      <w:r w:rsidR="0034518E"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18.03.2020 №</w:t>
      </w:r>
      <w:r w:rsidR="0034518E"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72-п «О введении режима повышенной готовности на территории Новосибирской области», предложением Главного государственного санитарного врача по Новосибирской области (письмо от</w:t>
      </w:r>
      <w:r w:rsidR="0034518E"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22.06.2021 №</w:t>
      </w:r>
      <w:r w:rsidR="0034518E"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001/001-6036-2021)</w:t>
      </w:r>
      <w:r w:rsidR="00575A2B">
        <w:rPr>
          <w:rFonts w:eastAsiaTheme="minorHAnsi"/>
          <w:lang w:eastAsia="en-US"/>
        </w:rPr>
        <w:t xml:space="preserve">  </w:t>
      </w:r>
      <w:r w:rsidRPr="0034518E">
        <w:rPr>
          <w:b/>
          <w:bCs/>
        </w:rPr>
        <w:t>п о с т а н о в л я ю</w:t>
      </w:r>
      <w:r w:rsidRPr="0034518E">
        <w:rPr>
          <w:bCs/>
        </w:rPr>
        <w:t>:</w:t>
      </w:r>
    </w:p>
    <w:p w:rsidR="007C1A17" w:rsidRPr="0034518E" w:rsidRDefault="007C1A17" w:rsidP="0034518E">
      <w:pPr>
        <w:autoSpaceDE w:val="0"/>
        <w:autoSpaceDN w:val="0"/>
        <w:adjustRightInd w:val="0"/>
        <w:snapToGrid/>
        <w:ind w:firstLine="709"/>
        <w:jc w:val="both"/>
        <w:rPr>
          <w:bCs/>
        </w:rPr>
      </w:pPr>
      <w:r w:rsidRPr="0034518E">
        <w:rPr>
          <w:rFonts w:eastAsiaTheme="minorHAnsi"/>
          <w:lang w:eastAsia="en-US"/>
        </w:rPr>
        <w:t>1. Внести в постановление Губернатора Новосибирской области от</w:t>
      </w:r>
      <w:r w:rsidR="0034518E"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27.03.2020 №</w:t>
      </w:r>
      <w:r w:rsidR="0034518E"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>43 «О принятии дополнительных мер по защите населения и</w:t>
      </w:r>
      <w:r w:rsidR="0034518E">
        <w:rPr>
          <w:rFonts w:eastAsiaTheme="minorHAnsi"/>
          <w:lang w:eastAsia="en-US"/>
        </w:rPr>
        <w:t> </w:t>
      </w:r>
      <w:r w:rsidRPr="0034518E">
        <w:rPr>
          <w:rFonts w:eastAsiaTheme="minorHAnsi"/>
          <w:lang w:eastAsia="en-US"/>
        </w:rPr>
        <w:t xml:space="preserve">территории Новосибирской области от чрезвычайной ситуации» </w:t>
      </w:r>
      <w:r w:rsidRPr="0034518E">
        <w:rPr>
          <w:bCs/>
        </w:rPr>
        <w:t>следующие изменения:</w:t>
      </w:r>
    </w:p>
    <w:p w:rsidR="007C1A17" w:rsidRPr="0034518E" w:rsidRDefault="007C1A17" w:rsidP="0034518E">
      <w:pPr>
        <w:autoSpaceDE w:val="0"/>
        <w:autoSpaceDN w:val="0"/>
        <w:adjustRightInd w:val="0"/>
        <w:snapToGrid/>
        <w:ind w:firstLine="709"/>
        <w:jc w:val="both"/>
        <w:rPr>
          <w:bCs/>
        </w:rPr>
      </w:pPr>
      <w:r w:rsidRPr="0034518E">
        <w:rPr>
          <w:bCs/>
        </w:rPr>
        <w:t>1) в абзаце втором цифры «30.06.2021» заменить цифрами «30.09.2021»;</w:t>
      </w:r>
    </w:p>
    <w:p w:rsidR="007C1A17" w:rsidRPr="0034518E" w:rsidRDefault="007C1A17" w:rsidP="0034518E">
      <w:pPr>
        <w:autoSpaceDE w:val="0"/>
        <w:autoSpaceDN w:val="0"/>
        <w:adjustRightInd w:val="0"/>
        <w:snapToGrid/>
        <w:ind w:firstLine="709"/>
        <w:jc w:val="both"/>
        <w:rPr>
          <w:bCs/>
        </w:rPr>
      </w:pPr>
      <w:r w:rsidRPr="0034518E">
        <w:rPr>
          <w:bCs/>
        </w:rPr>
        <w:t>2) в пункте 1 цифры «30.06.2021» заменить цифрами «30.09.2021».</w:t>
      </w:r>
    </w:p>
    <w:p w:rsidR="007C1A17" w:rsidRPr="0034518E" w:rsidRDefault="007C1A17" w:rsidP="0034518E">
      <w:pPr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34518E">
        <w:rPr>
          <w:rFonts w:eastAsiaTheme="minorHAnsi"/>
          <w:bCs/>
          <w:lang w:eastAsia="en-US"/>
        </w:rPr>
        <w:t>2.</w:t>
      </w:r>
      <w:r w:rsidR="0034518E">
        <w:rPr>
          <w:rFonts w:eastAsiaTheme="minorHAnsi"/>
          <w:bCs/>
          <w:lang w:eastAsia="en-US"/>
        </w:rPr>
        <w:t> </w:t>
      </w:r>
      <w:r w:rsidRPr="0034518E">
        <w:rPr>
          <w:rFonts w:eastAsiaTheme="minorHAnsi"/>
          <w:bCs/>
          <w:lang w:eastAsia="en-US"/>
        </w:rPr>
        <w:t>Внести в постановление Губернатора Новосибирской области от</w:t>
      </w:r>
      <w:r w:rsidR="0034518E">
        <w:rPr>
          <w:rFonts w:eastAsiaTheme="minorHAnsi"/>
          <w:bCs/>
          <w:lang w:eastAsia="en-US"/>
        </w:rPr>
        <w:t> </w:t>
      </w:r>
      <w:r w:rsidRPr="0034518E">
        <w:rPr>
          <w:rFonts w:eastAsiaTheme="minorHAnsi"/>
          <w:bCs/>
          <w:lang w:eastAsia="en-US"/>
        </w:rPr>
        <w:t>31.03.2020 № 48 «Об отдельных ограничительных мерах, направленных на обеспечение санитарно-эпидемиологического благополучия населения» следующие изменения:</w:t>
      </w:r>
    </w:p>
    <w:p w:rsidR="007C1A17" w:rsidRPr="0034518E" w:rsidRDefault="007C1A17" w:rsidP="0034518E">
      <w:pPr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34518E">
        <w:rPr>
          <w:rFonts w:eastAsiaTheme="minorHAnsi"/>
          <w:bCs/>
          <w:lang w:eastAsia="en-US"/>
        </w:rPr>
        <w:t>1)</w:t>
      </w:r>
      <w:r w:rsidR="0034518E">
        <w:rPr>
          <w:rFonts w:eastAsiaTheme="minorHAnsi"/>
          <w:bCs/>
          <w:lang w:eastAsia="en-US"/>
        </w:rPr>
        <w:t> </w:t>
      </w:r>
      <w:r w:rsidRPr="0034518E">
        <w:rPr>
          <w:rFonts w:eastAsiaTheme="minorHAnsi"/>
          <w:bCs/>
          <w:lang w:eastAsia="en-US"/>
        </w:rPr>
        <w:t>преамбулу после слов «от</w:t>
      </w:r>
      <w:r w:rsidR="0034518E">
        <w:rPr>
          <w:rFonts w:eastAsiaTheme="minorHAnsi"/>
          <w:bCs/>
          <w:lang w:eastAsia="en-US"/>
        </w:rPr>
        <w:t> </w:t>
      </w:r>
      <w:r w:rsidRPr="0034518E">
        <w:rPr>
          <w:rFonts w:eastAsiaTheme="minorHAnsi"/>
          <w:bCs/>
          <w:lang w:eastAsia="en-US"/>
        </w:rPr>
        <w:t>19.05.2021 №</w:t>
      </w:r>
      <w:r w:rsidR="0034518E">
        <w:rPr>
          <w:rFonts w:eastAsiaTheme="minorHAnsi"/>
          <w:bCs/>
          <w:lang w:eastAsia="en-US"/>
        </w:rPr>
        <w:t> </w:t>
      </w:r>
      <w:r w:rsidRPr="0034518E">
        <w:rPr>
          <w:rFonts w:eastAsiaTheme="minorHAnsi"/>
          <w:bCs/>
          <w:lang w:eastAsia="en-US"/>
        </w:rPr>
        <w:t>001/001-4828-2021» дополнить словами «, от</w:t>
      </w:r>
      <w:r w:rsidR="0034518E">
        <w:rPr>
          <w:rFonts w:eastAsiaTheme="minorHAnsi"/>
          <w:bCs/>
          <w:lang w:eastAsia="en-US"/>
        </w:rPr>
        <w:t> </w:t>
      </w:r>
      <w:r w:rsidRPr="0034518E">
        <w:rPr>
          <w:rFonts w:eastAsiaTheme="minorHAnsi"/>
          <w:bCs/>
          <w:lang w:eastAsia="en-US"/>
        </w:rPr>
        <w:t>22.06.2021 №</w:t>
      </w:r>
      <w:r w:rsidR="0034518E">
        <w:rPr>
          <w:rFonts w:eastAsiaTheme="minorHAnsi"/>
          <w:bCs/>
          <w:lang w:eastAsia="en-US"/>
        </w:rPr>
        <w:t> </w:t>
      </w:r>
      <w:r w:rsidRPr="0034518E">
        <w:rPr>
          <w:rFonts w:eastAsiaTheme="minorHAnsi"/>
          <w:bCs/>
          <w:lang w:eastAsia="en-US"/>
        </w:rPr>
        <w:t>001/001-6036-2021»;</w:t>
      </w:r>
    </w:p>
    <w:p w:rsidR="007C1A17" w:rsidRPr="0034518E" w:rsidRDefault="007C1A17" w:rsidP="0034518E">
      <w:pPr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34518E">
        <w:rPr>
          <w:rFonts w:eastAsiaTheme="minorHAnsi"/>
          <w:bCs/>
          <w:lang w:eastAsia="en-US"/>
        </w:rPr>
        <w:t>2)</w:t>
      </w:r>
      <w:r w:rsidR="0034518E">
        <w:rPr>
          <w:rFonts w:eastAsiaTheme="minorHAnsi"/>
          <w:bCs/>
          <w:lang w:eastAsia="en-US"/>
        </w:rPr>
        <w:t> </w:t>
      </w:r>
      <w:r w:rsidRPr="0034518E">
        <w:rPr>
          <w:rFonts w:eastAsiaTheme="minorHAnsi"/>
          <w:bCs/>
          <w:lang w:eastAsia="en-US"/>
        </w:rPr>
        <w:t>в абзаце втором цифры «30.06.2021» заменить цифрами «30.09.2021»;</w:t>
      </w:r>
    </w:p>
    <w:p w:rsidR="007C1A17" w:rsidRPr="0034518E" w:rsidRDefault="007C1A17" w:rsidP="0034518E">
      <w:pPr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34518E">
        <w:rPr>
          <w:rFonts w:eastAsiaTheme="minorHAnsi"/>
          <w:bCs/>
          <w:lang w:eastAsia="en-US"/>
        </w:rPr>
        <w:t>3)</w:t>
      </w:r>
      <w:r w:rsidR="0034518E">
        <w:rPr>
          <w:rFonts w:eastAsiaTheme="minorHAnsi"/>
          <w:bCs/>
          <w:lang w:eastAsia="en-US"/>
        </w:rPr>
        <w:t> </w:t>
      </w:r>
      <w:r w:rsidRPr="0034518E">
        <w:rPr>
          <w:rFonts w:eastAsiaTheme="minorHAnsi"/>
          <w:bCs/>
          <w:lang w:eastAsia="en-US"/>
        </w:rPr>
        <w:t>абзац первый пункта 3 изложить в следующей редакции:</w:t>
      </w:r>
    </w:p>
    <w:p w:rsidR="007C1A17" w:rsidRPr="0034518E" w:rsidRDefault="007C1A17" w:rsidP="0034518E">
      <w:pPr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34518E">
        <w:rPr>
          <w:rFonts w:eastAsiaTheme="minorHAnsi"/>
          <w:bCs/>
          <w:lang w:eastAsia="en-US"/>
        </w:rPr>
        <w:t>«3.</w:t>
      </w:r>
      <w:r w:rsidR="0034518E">
        <w:rPr>
          <w:rFonts w:eastAsiaTheme="minorHAnsi"/>
          <w:bCs/>
          <w:lang w:eastAsia="en-US"/>
        </w:rPr>
        <w:t> </w:t>
      </w:r>
      <w:r w:rsidRPr="0034518E">
        <w:rPr>
          <w:rFonts w:eastAsiaTheme="minorHAnsi"/>
          <w:bCs/>
          <w:lang w:eastAsia="en-US"/>
        </w:rPr>
        <w:t xml:space="preserve">Установить, что ограничения, установленные подпунктом 2 пункта 1 настоящего постановления, не распространяются на руководителей и сотрудников </w:t>
      </w:r>
      <w:r w:rsidRPr="0034518E">
        <w:rPr>
          <w:rFonts w:eastAsiaTheme="minorHAnsi"/>
          <w:bCs/>
          <w:lang w:eastAsia="en-US"/>
        </w:rPr>
        <w:lastRenderedPageBreak/>
        <w:t>государственных органов Новосибирской области,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организаций, деятельность которых не приостановлена в соответствии с</w:t>
      </w:r>
      <w:r w:rsidR="0034518E">
        <w:rPr>
          <w:rFonts w:eastAsiaTheme="minorHAnsi"/>
          <w:bCs/>
          <w:lang w:eastAsia="en-US"/>
        </w:rPr>
        <w:t> </w:t>
      </w:r>
      <w:r w:rsidRPr="0034518E">
        <w:rPr>
          <w:rFonts w:eastAsiaTheme="minorHAnsi"/>
          <w:bCs/>
          <w:lang w:eastAsia="en-US"/>
        </w:rPr>
        <w:t>действующим законодательством, чье нахождение на рабочем месте является критически важным для обеспечения их функционирования; делегатов и</w:t>
      </w:r>
      <w:r w:rsidR="0034518E">
        <w:rPr>
          <w:rFonts w:eastAsiaTheme="minorHAnsi"/>
          <w:bCs/>
          <w:lang w:eastAsia="en-US"/>
        </w:rPr>
        <w:t> </w:t>
      </w:r>
      <w:r w:rsidRPr="0034518E">
        <w:rPr>
          <w:rFonts w:eastAsiaTheme="minorHAnsi"/>
          <w:bCs/>
          <w:lang w:eastAsia="en-US"/>
        </w:rPr>
        <w:t>участников съездов (конференций, общих собраний) политических партий, их региональных отделений, иных структурных подразделений, иных избирательных объединений, зарегистрированных кандидатов в депутаты Государственной Думы Федерального Собрания Российской Федерации, законодательных (представительных) органов государственной власти Новосибирской области и</w:t>
      </w:r>
      <w:r w:rsidR="0034518E">
        <w:rPr>
          <w:rFonts w:eastAsiaTheme="minorHAnsi"/>
          <w:bCs/>
          <w:lang w:eastAsia="en-US"/>
        </w:rPr>
        <w:t> </w:t>
      </w:r>
      <w:r w:rsidRPr="0034518E">
        <w:rPr>
          <w:rFonts w:eastAsiaTheme="minorHAnsi"/>
          <w:bCs/>
          <w:lang w:eastAsia="en-US"/>
        </w:rPr>
        <w:t>представительных органов местного самоуправления на территории Новосибирской области, иных участников собраний (встреч) избирателей, в том числе для формирования предложений по наказам избирателей депутатам Государственной Думы Федерального Собрания Российской Федерации, законодательных (представительных) органов государственной власти Новосибирской области, представительных органов муниципальных образований Новосибирской области,</w:t>
      </w:r>
      <w:r w:rsidR="00575A2B">
        <w:rPr>
          <w:rFonts w:eastAsiaTheme="minorHAnsi"/>
          <w:bCs/>
          <w:lang w:eastAsia="en-US"/>
        </w:rPr>
        <w:t xml:space="preserve"> </w:t>
      </w:r>
      <w:r w:rsidRPr="0034518E">
        <w:rPr>
          <w:rFonts w:eastAsiaTheme="minorHAnsi"/>
          <w:bCs/>
          <w:lang w:eastAsia="en-US"/>
        </w:rPr>
        <w:t xml:space="preserve">а также граждан, определенных решением оперативного штаба по профилактике коронавирусной инфекции (далее </w:t>
      </w:r>
      <w:r w:rsidR="0034518E">
        <w:rPr>
          <w:rFonts w:eastAsiaTheme="minorHAnsi"/>
          <w:bCs/>
          <w:lang w:eastAsia="en-US"/>
        </w:rPr>
        <w:t>–</w:t>
      </w:r>
      <w:r w:rsidRPr="0034518E">
        <w:rPr>
          <w:rFonts w:eastAsiaTheme="minorHAnsi"/>
          <w:bCs/>
          <w:lang w:eastAsia="en-US"/>
        </w:rPr>
        <w:t xml:space="preserve"> оперативный штаб).».</w:t>
      </w:r>
    </w:p>
    <w:p w:rsidR="00414E85" w:rsidRDefault="00414E85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34518E" w:rsidRDefault="0034518E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414E85" w:rsidRDefault="00414E85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414E85" w:rsidRDefault="00414E85" w:rsidP="00414E85">
      <w:pPr>
        <w:autoSpaceDE w:val="0"/>
        <w:autoSpaceDN w:val="0"/>
        <w:adjustRightInd w:val="0"/>
        <w:jc w:val="right"/>
      </w:pPr>
      <w:r>
        <w:t>А</w:t>
      </w:r>
      <w:r w:rsidRPr="00CB03F9">
        <w:t>.</w:t>
      </w:r>
      <w:r>
        <w:t>А</w:t>
      </w:r>
      <w:r w:rsidRPr="00CB03F9">
        <w:t xml:space="preserve">. </w:t>
      </w:r>
      <w:r>
        <w:t>Травников</w:t>
      </w: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Default="00F76D00" w:rsidP="00F76D00">
      <w:pPr>
        <w:autoSpaceDE w:val="0"/>
        <w:autoSpaceDN w:val="0"/>
        <w:adjustRightInd w:val="0"/>
      </w:pPr>
    </w:p>
    <w:p w:rsidR="00F76D00" w:rsidRPr="007C1A17" w:rsidRDefault="00F76D00" w:rsidP="00F76D00">
      <w:pPr>
        <w:autoSpaceDE w:val="0"/>
        <w:autoSpaceDN w:val="0"/>
        <w:adjustRightInd w:val="0"/>
        <w:rPr>
          <w:sz w:val="22"/>
        </w:rPr>
      </w:pPr>
    </w:p>
    <w:p w:rsidR="007C1A17" w:rsidRPr="00A8464D" w:rsidRDefault="007C1A17" w:rsidP="007C1A17">
      <w:pPr>
        <w:rPr>
          <w:sz w:val="20"/>
          <w:szCs w:val="20"/>
        </w:rPr>
      </w:pPr>
      <w:r>
        <w:rPr>
          <w:sz w:val="20"/>
          <w:szCs w:val="20"/>
        </w:rPr>
        <w:t>А.А. Гончаров</w:t>
      </w:r>
    </w:p>
    <w:p w:rsidR="00F76D00" w:rsidRPr="007C1A17" w:rsidRDefault="007C1A17" w:rsidP="007C1A17">
      <w:pPr>
        <w:rPr>
          <w:sz w:val="20"/>
          <w:szCs w:val="20"/>
        </w:rPr>
      </w:pPr>
      <w:r w:rsidRPr="00A8464D">
        <w:rPr>
          <w:sz w:val="20"/>
          <w:szCs w:val="20"/>
        </w:rPr>
        <w:t>238 6</w:t>
      </w:r>
      <w:r>
        <w:rPr>
          <w:sz w:val="20"/>
          <w:szCs w:val="20"/>
        </w:rPr>
        <w:t>160</w:t>
      </w:r>
    </w:p>
    <w:sectPr w:rsidR="00F76D00" w:rsidRPr="007C1A17" w:rsidSect="00175317">
      <w:headerReference w:type="default" r:id="rId8"/>
      <w:footerReference w:type="firs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5A0" w:rsidRDefault="004765A0">
      <w:r>
        <w:separator/>
      </w:r>
    </w:p>
  </w:endnote>
  <w:endnote w:type="continuationSeparator" w:id="1">
    <w:p w:rsidR="004765A0" w:rsidRDefault="00476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028" w:rsidRPr="00EC7457" w:rsidRDefault="008D5028" w:rsidP="008D5028">
    <w:pPr>
      <w:pStyle w:val="aa"/>
      <w:rPr>
        <w:sz w:val="16"/>
        <w:szCs w:val="16"/>
      </w:rPr>
    </w:pPr>
    <w:r>
      <w:rPr>
        <w:sz w:val="16"/>
        <w:szCs w:val="16"/>
      </w:rPr>
      <w:t>П</w:t>
    </w:r>
    <w:r w:rsidR="003F6BDC">
      <w:rPr>
        <w:sz w:val="16"/>
        <w:szCs w:val="16"/>
      </w:rPr>
      <w:t>Г/0</w:t>
    </w:r>
    <w:r w:rsidR="005D5048">
      <w:rPr>
        <w:sz w:val="16"/>
        <w:szCs w:val="16"/>
      </w:rPr>
      <w:t>4</w:t>
    </w:r>
    <w:r w:rsidR="003F6BDC">
      <w:rPr>
        <w:sz w:val="16"/>
        <w:szCs w:val="16"/>
      </w:rPr>
      <w:t>/</w:t>
    </w:r>
    <w:r w:rsidR="0034518E">
      <w:rPr>
        <w:sz w:val="16"/>
        <w:szCs w:val="16"/>
      </w:rPr>
      <w:t>43489</w:t>
    </w:r>
    <w:r w:rsidR="00D21CE1">
      <w:rPr>
        <w:sz w:val="16"/>
        <w:szCs w:val="16"/>
      </w:rPr>
      <w:t>/</w:t>
    </w:r>
    <w:sdt>
      <w:sdtPr>
        <w:rPr>
          <w:sz w:val="16"/>
          <w:szCs w:val="16"/>
        </w:rPr>
        <w:id w:val="648247706"/>
        <w:placeholder>
          <w:docPart w:val="DefaultPlaceholder_-1854013438"/>
        </w:placeholder>
        <w:date w:fullDate="2021-06-24T00:00:00Z">
          <w:dateFormat w:val="dd.MM.yyyy"/>
          <w:lid w:val="ru-RU"/>
          <w:storeMappedDataAs w:val="dateTime"/>
          <w:calendar w:val="gregorian"/>
        </w:date>
      </w:sdtPr>
      <w:sdtContent>
        <w:r w:rsidR="0034518E">
          <w:rPr>
            <w:sz w:val="16"/>
            <w:szCs w:val="16"/>
          </w:rPr>
          <w:t>24.06.2021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5A0" w:rsidRDefault="004765A0">
      <w:r>
        <w:separator/>
      </w:r>
    </w:p>
  </w:footnote>
  <w:footnote w:type="continuationSeparator" w:id="1">
    <w:p w:rsidR="004765A0" w:rsidRDefault="00476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C76" w:rsidRPr="00010D30" w:rsidRDefault="00C15508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="00311C76"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575A2B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2E1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CE5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18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4E85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0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A2B"/>
    <w:rsid w:val="00575B06"/>
    <w:rsid w:val="00575DB4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048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6C7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09A4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A17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B7F56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508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A5E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01A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07A6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6D00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08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155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15508"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C15508"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rsid w:val="00C15508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C15508"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C15508"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C15508"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C15508"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rsid w:val="00C15508"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550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15508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1550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15508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15508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15508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15508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15508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15508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C15508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15508"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rsid w:val="00C15508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sid w:val="00C15508"/>
    <w:rPr>
      <w:rFonts w:cs="Times New Roman"/>
      <w:sz w:val="28"/>
    </w:rPr>
  </w:style>
  <w:style w:type="paragraph" w:styleId="a7">
    <w:name w:val="header"/>
    <w:basedOn w:val="a"/>
    <w:link w:val="a8"/>
    <w:uiPriority w:val="99"/>
    <w:rsid w:val="00C155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rsid w:val="00C155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15508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C15508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15508"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rsid w:val="00C155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C15508"/>
    <w:rPr>
      <w:rFonts w:cs="Times New Roman"/>
      <w:sz w:val="28"/>
    </w:rPr>
  </w:style>
  <w:style w:type="character" w:styleId="ac">
    <w:name w:val="page number"/>
    <w:basedOn w:val="a0"/>
    <w:uiPriority w:val="99"/>
    <w:rsid w:val="00C15508"/>
    <w:rPr>
      <w:rFonts w:cs="Times New Roman"/>
    </w:rPr>
  </w:style>
  <w:style w:type="paragraph" w:styleId="31">
    <w:name w:val="Body Text Indent 3"/>
    <w:basedOn w:val="a"/>
    <w:link w:val="32"/>
    <w:uiPriority w:val="99"/>
    <w:rsid w:val="00C15508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15508"/>
    <w:rPr>
      <w:rFonts w:cs="Times New Roman"/>
      <w:sz w:val="16"/>
    </w:rPr>
  </w:style>
  <w:style w:type="paragraph" w:customStyle="1" w:styleId="ConsNormal">
    <w:name w:val="ConsNormal"/>
    <w:rsid w:val="00C155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1550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15508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15508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C15508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rsid w:val="00C155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C155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15508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rsid w:val="00C15508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C1550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rsid w:val="00C15508"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C15508"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rsid w:val="00C15508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15508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rsid w:val="00C15508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15508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1550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rsid w:val="00C15508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sid w:val="00C15508"/>
    <w:rPr>
      <w:b/>
      <w:color w:val="000080"/>
      <w:sz w:val="20"/>
    </w:rPr>
  </w:style>
  <w:style w:type="character" w:customStyle="1" w:styleId="af4">
    <w:name w:val="Не вступил в силу"/>
    <w:uiPriority w:val="99"/>
    <w:rsid w:val="00C15508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rsid w:val="00C15508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rsid w:val="00C15508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sid w:val="00C15508"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rsid w:val="00C15508"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sid w:val="00C15508"/>
    <w:rPr>
      <w:rFonts w:cs="Times New Roman"/>
      <w:sz w:val="20"/>
    </w:rPr>
  </w:style>
  <w:style w:type="paragraph" w:customStyle="1" w:styleId="ConsPlusNonformat">
    <w:name w:val="ConsPlusNonformat"/>
    <w:rsid w:val="00C155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C15508"/>
    <w:rPr>
      <w:sz w:val="20"/>
    </w:rPr>
  </w:style>
  <w:style w:type="paragraph" w:customStyle="1" w:styleId="afa">
    <w:name w:val="Îñíîâíîé òåêñò"/>
    <w:basedOn w:val="afb"/>
    <w:uiPriority w:val="99"/>
    <w:rsid w:val="00C15508"/>
    <w:rPr>
      <w:sz w:val="28"/>
      <w:szCs w:val="28"/>
    </w:rPr>
  </w:style>
  <w:style w:type="paragraph" w:customStyle="1" w:styleId="afb">
    <w:name w:val="Îáû÷íûé"/>
    <w:uiPriority w:val="99"/>
    <w:rsid w:val="00C15508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sid w:val="00C15508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sid w:val="00C15508"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sid w:val="00C15508"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47208-E1FE-497D-A364-C9DEE3BF0A39}"/>
      </w:docPartPr>
      <w:docPartBody>
        <w:p w:rsidR="003903B5" w:rsidRDefault="00183B27"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83B27"/>
    <w:rsid w:val="00064567"/>
    <w:rsid w:val="00183B27"/>
    <w:rsid w:val="003903B5"/>
    <w:rsid w:val="0080199C"/>
    <w:rsid w:val="00A13030"/>
    <w:rsid w:val="00BC660F"/>
    <w:rsid w:val="00D15EEC"/>
    <w:rsid w:val="00E26791"/>
    <w:rsid w:val="00E31CC9"/>
    <w:rsid w:val="00E34509"/>
    <w:rsid w:val="00E76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27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3B2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5CF28C-30F6-429F-9616-FE4F9761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2021-07-07T02:19:00Z</cp:lastPrinted>
  <dcterms:created xsi:type="dcterms:W3CDTF">2021-06-24T08:18:00Z</dcterms:created>
  <dcterms:modified xsi:type="dcterms:W3CDTF">2021-07-07T02:22:00Z</dcterms:modified>
</cp:coreProperties>
</file>