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19" w:rsidRDefault="00464619" w:rsidP="00464619">
      <w:pPr>
        <w:jc w:val="center"/>
        <w:rPr>
          <w:rFonts w:ascii="Times New Roman" w:hAnsi="Times New Roman" w:cs="Times New Roman"/>
          <w:b/>
          <w:bCs/>
          <w:sz w:val="40"/>
          <w:szCs w:val="40"/>
        </w:rPr>
      </w:pPr>
    </w:p>
    <w:p w:rsidR="00464619" w:rsidRPr="00464619" w:rsidRDefault="00464619" w:rsidP="00464619">
      <w:pPr>
        <w:spacing w:after="0" w:line="240" w:lineRule="auto"/>
        <w:rPr>
          <w:rFonts w:ascii="Times New Roman" w:eastAsiaTheme="minorEastAsia" w:hAnsi="Times New Roman" w:cs="Times New Roman"/>
          <w:b/>
          <w:sz w:val="28"/>
          <w:szCs w:val="28"/>
          <w:lang w:eastAsia="ru-RU"/>
        </w:rPr>
      </w:pPr>
      <w:r w:rsidRPr="00464619">
        <w:rPr>
          <w:rFonts w:ascii="Times New Roman" w:eastAsiaTheme="minorEastAsia" w:hAnsi="Times New Roman" w:cs="Times New Roman"/>
          <w:b/>
          <w:sz w:val="28"/>
          <w:szCs w:val="28"/>
          <w:lang w:eastAsia="ru-RU"/>
        </w:rPr>
        <w:t xml:space="preserve">Газета администрации муниципального образования Романовского сельсовета.                   </w:t>
      </w:r>
    </w:p>
    <w:p w:rsidR="00464619" w:rsidRPr="00464619" w:rsidRDefault="00464619" w:rsidP="00464619">
      <w:pPr>
        <w:spacing w:after="0" w:line="240" w:lineRule="auto"/>
        <w:ind w:left="-1080"/>
        <w:jc w:val="center"/>
        <w:rPr>
          <w:rFonts w:ascii="Times New Roman" w:eastAsiaTheme="minorEastAsia" w:hAnsi="Times New Roman" w:cs="Times New Roman"/>
          <w:lang w:eastAsia="ru-RU"/>
        </w:rPr>
      </w:pPr>
      <w:r w:rsidRPr="00464619">
        <w:rPr>
          <w:rFonts w:ascii="Times New Roman" w:eastAsiaTheme="minorEastAsia" w:hAnsi="Times New Roman" w:cs="Times New Roman"/>
          <w:lang w:eastAsia="ru-RU"/>
        </w:rPr>
        <w:t xml:space="preserve">         Основана 30.05.2006г. решением десятой сессии Совета депутатов МО Романовского сельсовета.</w:t>
      </w:r>
    </w:p>
    <w:p w:rsidR="00464619" w:rsidRPr="00464619" w:rsidRDefault="00464619" w:rsidP="00464619">
      <w:pPr>
        <w:spacing w:after="0" w:line="240" w:lineRule="auto"/>
        <w:rPr>
          <w:rFonts w:ascii="Times New Roman" w:eastAsiaTheme="minorEastAsia" w:hAnsi="Times New Roman" w:cs="Times New Roman"/>
          <w:lang w:eastAsia="ru-RU"/>
        </w:rPr>
      </w:pPr>
    </w:p>
    <w:p w:rsidR="00464619" w:rsidRPr="00464619" w:rsidRDefault="00464619" w:rsidP="00464619">
      <w:pPr>
        <w:spacing w:after="0" w:line="240" w:lineRule="auto"/>
        <w:rPr>
          <w:rFonts w:ascii="Times New Roman" w:eastAsiaTheme="minorEastAsia" w:hAnsi="Times New Roman" w:cs="Times New Roman"/>
          <w:lang w:eastAsia="ru-RU"/>
        </w:rPr>
      </w:pPr>
      <w:r w:rsidRPr="00464619">
        <w:rPr>
          <w:rFonts w:ascii="Times New Roman" w:eastAsiaTheme="minorEastAsia" w:hAnsi="Times New Roman" w:cs="Times New Roman"/>
          <w:lang w:eastAsia="ru-RU"/>
        </w:rPr>
        <w:t xml:space="preserve">             № </w:t>
      </w:r>
      <w:r w:rsidR="001F0094">
        <w:rPr>
          <w:rFonts w:ascii="Times New Roman" w:eastAsiaTheme="minorEastAsia" w:hAnsi="Times New Roman" w:cs="Times New Roman"/>
          <w:lang w:eastAsia="ru-RU"/>
        </w:rPr>
        <w:t>1</w:t>
      </w:r>
      <w:r w:rsidRPr="00464619">
        <w:rPr>
          <w:rFonts w:ascii="Times New Roman" w:eastAsiaTheme="minorEastAsia" w:hAnsi="Times New Roman" w:cs="Times New Roman"/>
          <w:lang w:eastAsia="ru-RU"/>
        </w:rPr>
        <w:t xml:space="preserve"> от </w:t>
      </w:r>
      <w:r w:rsidR="003A649C">
        <w:rPr>
          <w:rFonts w:ascii="Times New Roman" w:eastAsiaTheme="minorEastAsia" w:hAnsi="Times New Roman" w:cs="Times New Roman"/>
          <w:lang w:eastAsia="ru-RU"/>
        </w:rPr>
        <w:t>19</w:t>
      </w:r>
      <w:r w:rsidR="001D1DC6">
        <w:rPr>
          <w:rFonts w:ascii="Times New Roman" w:eastAsiaTheme="minorEastAsia" w:hAnsi="Times New Roman" w:cs="Times New Roman"/>
          <w:lang w:eastAsia="ru-RU"/>
        </w:rPr>
        <w:t>.01</w:t>
      </w:r>
      <w:r w:rsidR="004628C4">
        <w:rPr>
          <w:rFonts w:ascii="Times New Roman" w:eastAsiaTheme="minorEastAsia" w:hAnsi="Times New Roman" w:cs="Times New Roman"/>
          <w:lang w:eastAsia="ru-RU"/>
        </w:rPr>
        <w:t>.202</w:t>
      </w:r>
      <w:r w:rsidR="003A649C">
        <w:rPr>
          <w:rFonts w:ascii="Times New Roman" w:eastAsiaTheme="minorEastAsia" w:hAnsi="Times New Roman" w:cs="Times New Roman"/>
          <w:lang w:eastAsia="ru-RU"/>
        </w:rPr>
        <w:t>1</w:t>
      </w:r>
      <w:r w:rsidRPr="00464619">
        <w:rPr>
          <w:rFonts w:ascii="Times New Roman" w:eastAsiaTheme="minorEastAsia" w:hAnsi="Times New Roman" w:cs="Times New Roman"/>
          <w:lang w:eastAsia="ru-RU"/>
        </w:rPr>
        <w:t xml:space="preserve"> г.</w:t>
      </w:r>
    </w:p>
    <w:p w:rsidR="00464619" w:rsidRPr="00464619" w:rsidRDefault="00464619" w:rsidP="00464619">
      <w:pPr>
        <w:spacing w:after="0" w:line="240" w:lineRule="auto"/>
        <w:rPr>
          <w:rFonts w:ascii="Times New Roman" w:eastAsiaTheme="minorEastAsia" w:hAnsi="Times New Roman" w:cs="Times New Roman"/>
          <w:lang w:eastAsia="ru-RU"/>
        </w:rPr>
      </w:pPr>
    </w:p>
    <w:p w:rsidR="00464619" w:rsidRPr="00464619" w:rsidRDefault="00464619" w:rsidP="00464619">
      <w:pPr>
        <w:spacing w:after="0" w:line="240" w:lineRule="auto"/>
        <w:rPr>
          <w:rFonts w:ascii="Times New Roman" w:eastAsiaTheme="minorEastAsia" w:hAnsi="Times New Roman" w:cs="Times New Roman"/>
          <w:lang w:eastAsia="ru-RU"/>
        </w:rPr>
      </w:pPr>
    </w:p>
    <w:p w:rsidR="00464619" w:rsidRPr="00464619" w:rsidRDefault="00EA39CB" w:rsidP="00464619">
      <w:pPr>
        <w:spacing w:after="0" w:line="240" w:lineRule="auto"/>
        <w:ind w:right="-546"/>
        <w:rPr>
          <w:rFonts w:ascii="Times New Roman" w:eastAsiaTheme="minorEastAsia" w:hAnsi="Times New Roman" w:cs="Times New Roman"/>
          <w:lang w:eastAsia="ru-RU"/>
        </w:rPr>
      </w:pPr>
      <w:r>
        <w:rPr>
          <w:rFonts w:ascii="Times New Roman" w:eastAsiaTheme="minorEastAsia" w:hAnsi="Times New Roman" w:cs="Times New Roman"/>
          <w:noProof/>
          <w:lang w:eastAsia="ru-RU"/>
        </w:rPr>
      </w:r>
      <w:r w:rsidR="000E663D">
        <w:rPr>
          <w:rFonts w:ascii="Times New Roman" w:eastAsiaTheme="minorEastAsia" w:hAnsi="Times New Roman" w:cs="Times New Roman"/>
          <w:noProof/>
          <w:lang w:eastAsia="ru-RU"/>
        </w:rPr>
        <w:pict>
          <v:shapetype id="_x0000_t202" coordsize="21600,21600" o:spt="202" path="m,l,21600r21600,l21600,xe">
            <v:stroke joinstyle="miter"/>
            <v:path gradientshapeok="t" o:connecttype="rect"/>
          </v:shapetype>
          <v:shape id="Надпись 2" o:spid="_x0000_s1027" type="#_x0000_t202" style="width:456.75pt;height:4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" filled="f" stroked="f">
            <o:lock v:ext="edit" shapetype="t"/>
            <v:textbox style="mso-fit-shape-to-text:t">
              <w:txbxContent>
                <w:p w:rsidR="00464619" w:rsidRDefault="00464619" w:rsidP="00464619">
                  <w:pPr>
                    <w:pStyle w:val="a3"/>
                    <w:spacing w:after="0"/>
                    <w:jc w:val="center"/>
                  </w:pPr>
                  <w:r w:rsidRPr="00464619">
                    <w:rPr>
                      <w:rFonts w:ascii="Arial" w:hAnsi="Arial" w:cs="Arial"/>
                      <w:outline/>
                      <w:color w:val="000000"/>
                      <w:sz w:val="72"/>
                      <w:szCs w:val="72"/>
                    </w:rPr>
                    <w:t>ВЕСТНИК</w:t>
                  </w:r>
                </w:p>
              </w:txbxContent>
            </v:textbox>
            <w10:wrap type="none"/>
            <w10:anchorlock/>
          </v:shape>
        </w:pict>
      </w:r>
    </w:p>
    <w:p w:rsidR="00464619" w:rsidRPr="00464619" w:rsidRDefault="00464619" w:rsidP="00464619">
      <w:pPr>
        <w:spacing w:after="0" w:line="240" w:lineRule="auto"/>
        <w:rPr>
          <w:rFonts w:ascii="Times New Roman" w:eastAsiaTheme="minorEastAsia" w:hAnsi="Times New Roman" w:cs="Times New Roman"/>
          <w:lang w:eastAsia="ru-RU"/>
        </w:rPr>
      </w:pPr>
    </w:p>
    <w:p w:rsidR="00464619" w:rsidRPr="00464619" w:rsidRDefault="00464619" w:rsidP="00464619">
      <w:pPr>
        <w:spacing w:after="0" w:line="240" w:lineRule="auto"/>
        <w:rPr>
          <w:rFonts w:ascii="Times New Roman" w:eastAsiaTheme="minorEastAsia" w:hAnsi="Times New Roman" w:cs="Times New Roman"/>
          <w:lang w:eastAsia="ru-RU"/>
        </w:rPr>
      </w:pPr>
    </w:p>
    <w:p w:rsidR="00464619" w:rsidRPr="00464619" w:rsidRDefault="00EA39CB" w:rsidP="0046461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noProof/>
          <w:lang w:eastAsia="ru-RU"/>
        </w:rPr>
      </w:r>
      <w:r w:rsidR="000E663D">
        <w:rPr>
          <w:rFonts w:ascii="Times New Roman" w:eastAsiaTheme="minorEastAsia" w:hAnsi="Times New Roman" w:cs="Times New Roman"/>
          <w:noProof/>
          <w:lang w:eastAsia="ru-RU"/>
        </w:rPr>
        <w:pict>
          <v:shape id="Надпись 1" o:spid="_x0000_s1026" type="#_x0000_t202" style="width:431.25pt;height:8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" filled="f" stroked="f">
            <v:stroke joinstyle="round"/>
            <o:lock v:ext="edit" shapetype="t"/>
            <v:textbox style="mso-fit-shape-to-text:t">
              <w:txbxContent>
                <w:p w:rsidR="00464619" w:rsidRDefault="00464619" w:rsidP="004628C4">
                  <w:pPr>
                    <w:pStyle w:val="a3"/>
                    <w:spacing w:after="0" w:line="240" w:lineRule="auto"/>
                    <w:jc w:val="center"/>
                  </w:pPr>
                  <w:r w:rsidRPr="00EA4459">
                    <w:rPr>
                      <w:color w:val="000000"/>
                      <w:sz w:val="72"/>
                      <w:szCs w:val="72"/>
                    </w:rPr>
                    <w:t>МО Романовского</w:t>
                  </w:r>
                </w:p>
                <w:p w:rsidR="00464619" w:rsidRDefault="00464619" w:rsidP="004628C4">
                  <w:pPr>
                    <w:pStyle w:val="a3"/>
                    <w:spacing w:after="0" w:line="240" w:lineRule="auto"/>
                    <w:jc w:val="center"/>
                  </w:pPr>
                  <w:r w:rsidRPr="00EA4459">
                    <w:rPr>
                      <w:color w:val="000000"/>
                      <w:sz w:val="72"/>
                      <w:szCs w:val="72"/>
                    </w:rPr>
                    <w:t>сельсовета</w:t>
                  </w:r>
                </w:p>
              </w:txbxContent>
            </v:textbox>
            <w10:wrap type="none"/>
            <w10:anchorlock/>
          </v:shape>
        </w:pict>
      </w:r>
    </w:p>
    <w:p w:rsidR="00464619" w:rsidRPr="00464619" w:rsidRDefault="00464619" w:rsidP="00464619">
      <w:pPr>
        <w:spacing w:after="0" w:line="240" w:lineRule="auto"/>
        <w:rPr>
          <w:rFonts w:ascii="Times New Roman" w:eastAsiaTheme="minorEastAsia" w:hAnsi="Times New Roman" w:cs="Times New Roman"/>
          <w:lang w:eastAsia="ru-RU"/>
        </w:rPr>
      </w:pPr>
    </w:p>
    <w:p w:rsidR="00464619" w:rsidRPr="00464619" w:rsidRDefault="00464619" w:rsidP="00464619">
      <w:pPr>
        <w:spacing w:after="0" w:line="240" w:lineRule="auto"/>
        <w:rPr>
          <w:rFonts w:ascii="Times New Roman" w:eastAsiaTheme="minorEastAsia" w:hAnsi="Times New Roman" w:cs="Times New Roman"/>
          <w:lang w:eastAsia="ru-RU"/>
        </w:rPr>
      </w:pPr>
    </w:p>
    <w:p w:rsidR="004628C4" w:rsidRPr="004628C4" w:rsidRDefault="00464619" w:rsidP="004628C4">
      <w:pPr>
        <w:spacing w:after="0" w:line="240" w:lineRule="auto"/>
        <w:jc w:val="center"/>
        <w:rPr>
          <w:rFonts w:ascii="Times New Roman" w:eastAsia="Times New Roman" w:hAnsi="Times New Roman" w:cs="Times New Roman"/>
          <w:spacing w:val="2"/>
          <w:sz w:val="24"/>
          <w:szCs w:val="24"/>
          <w:shd w:val="clear" w:color="auto" w:fill="FFFFFF"/>
          <w:lang w:eastAsia="ru-RU"/>
        </w:rPr>
      </w:pPr>
      <w:r w:rsidRPr="00464619">
        <w:rPr>
          <w:rFonts w:ascii="Times New Roman" w:eastAsiaTheme="minorEastAsia" w:hAnsi="Times New Roman" w:cs="Times New Roman"/>
          <w:b/>
          <w:sz w:val="36"/>
          <w:szCs w:val="36"/>
          <w:lang w:eastAsia="ru-RU"/>
        </w:rPr>
        <w:t>Инспектора ГИМС призывают соблюдать</w:t>
      </w:r>
      <w:r w:rsidR="00E402CF">
        <w:rPr>
          <w:rFonts w:ascii="Times New Roman" w:eastAsiaTheme="minorEastAsia" w:hAnsi="Times New Roman" w:cs="Times New Roman"/>
          <w:b/>
          <w:sz w:val="32"/>
          <w:szCs w:val="32"/>
          <w:lang w:eastAsia="ru-RU"/>
        </w:rPr>
        <w:t>«</w:t>
      </w:r>
      <w:r w:rsidR="00E402CF">
        <w:rPr>
          <w:rFonts w:ascii="Times New Roman" w:eastAsia="Times New Roman" w:hAnsi="Times New Roman" w:cs="Times New Roman"/>
          <w:b/>
          <w:spacing w:val="2"/>
          <w:sz w:val="32"/>
          <w:szCs w:val="32"/>
          <w:shd w:val="clear" w:color="auto" w:fill="FFFFFF"/>
          <w:lang w:eastAsia="ru-RU"/>
        </w:rPr>
        <w:t xml:space="preserve">Меры безопасности в зимней рыболовной палатке», «Внимание- </w:t>
      </w:r>
      <w:r w:rsidR="001F0094">
        <w:rPr>
          <w:rFonts w:ascii="Times New Roman" w:eastAsia="Times New Roman" w:hAnsi="Times New Roman" w:cs="Times New Roman"/>
          <w:b/>
          <w:spacing w:val="2"/>
          <w:sz w:val="32"/>
          <w:szCs w:val="32"/>
          <w:shd w:val="clear" w:color="auto" w:fill="FFFFFF"/>
          <w:lang w:eastAsia="ru-RU"/>
        </w:rPr>
        <w:t>низкая температура».</w:t>
      </w:r>
    </w:p>
    <w:p w:rsidR="00464619" w:rsidRPr="00464619" w:rsidRDefault="00464619" w:rsidP="00464619">
      <w:pPr>
        <w:spacing w:after="0" w:line="240" w:lineRule="auto"/>
        <w:ind w:firstLine="708"/>
        <w:jc w:val="center"/>
        <w:rPr>
          <w:rFonts w:ascii="Times New Roman" w:eastAsiaTheme="minorEastAsia" w:hAnsi="Times New Roman" w:cs="Times New Roman"/>
          <w:lang w:eastAsia="ru-RU"/>
        </w:rPr>
      </w:pPr>
    </w:p>
    <w:p w:rsidR="00464619" w:rsidRPr="00464619" w:rsidRDefault="00464619" w:rsidP="00464619">
      <w:pPr>
        <w:spacing w:after="0" w:line="240" w:lineRule="auto"/>
        <w:rPr>
          <w:rFonts w:ascii="Times New Roman" w:eastAsiaTheme="minorEastAsia" w:hAnsi="Times New Roman" w:cs="Times New Roman"/>
          <w:lang w:eastAsia="ru-RU"/>
        </w:rPr>
      </w:pPr>
    </w:p>
    <w:p w:rsidR="00464619" w:rsidRPr="00464619" w:rsidRDefault="00464619" w:rsidP="00464619">
      <w:pPr>
        <w:spacing w:after="0" w:line="240" w:lineRule="auto"/>
        <w:rPr>
          <w:rFonts w:ascii="Times New Roman" w:eastAsiaTheme="minorEastAsia" w:hAnsi="Times New Roman" w:cs="Times New Roman"/>
          <w:lang w:eastAsia="ru-RU"/>
        </w:rPr>
      </w:pPr>
      <w:r w:rsidRPr="00464619">
        <w:rPr>
          <w:rFonts w:ascii="Times New Roman" w:eastAsiaTheme="minorEastAsia" w:hAnsi="Times New Roman" w:cs="Times New Roman"/>
          <w:noProof/>
          <w:lang w:eastAsia="ru-RU"/>
        </w:rPr>
        <w:drawing>
          <wp:inline distT="0" distB="0" distL="0" distR="0">
            <wp:extent cx="6121400" cy="3175000"/>
            <wp:effectExtent l="19050" t="0" r="0" b="0"/>
            <wp:docPr id="3" name="Рисунок 3"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j0233018"/>
                    <pic:cNvPicPr>
                      <a:picLocks noChangeAspect="1" noChangeArrowheads="1"/>
                    </pic:cNvPicPr>
                  </pic:nvPicPr>
                  <pic:blipFill>
                    <a:blip r:embed="rId4"/>
                    <a:srcRect/>
                    <a:stretch>
                      <a:fillRect/>
                    </a:stretch>
                  </pic:blipFill>
                  <pic:spPr bwMode="auto">
                    <a:xfrm>
                      <a:off x="0" y="0"/>
                      <a:ext cx="6121400" cy="3175000"/>
                    </a:xfrm>
                    <a:prstGeom prst="rect">
                      <a:avLst/>
                    </a:prstGeom>
                    <a:noFill/>
                    <a:ln w="9525">
                      <a:noFill/>
                      <a:miter lim="800000"/>
                      <a:headEnd/>
                      <a:tailEnd/>
                    </a:ln>
                  </pic:spPr>
                </pic:pic>
              </a:graphicData>
            </a:graphic>
          </wp:inline>
        </w:drawing>
      </w:r>
    </w:p>
    <w:p w:rsidR="00464619" w:rsidRPr="00464619" w:rsidRDefault="00464619" w:rsidP="00464619">
      <w:pPr>
        <w:spacing w:after="0" w:line="240" w:lineRule="auto"/>
        <w:rPr>
          <w:rFonts w:ascii="Times New Roman" w:eastAsiaTheme="minorEastAsia" w:hAnsi="Times New Roman" w:cs="Times New Roman"/>
          <w:lang w:eastAsia="ru-RU"/>
        </w:rPr>
      </w:pPr>
    </w:p>
    <w:p w:rsidR="00464619" w:rsidRPr="00464619" w:rsidRDefault="00464619" w:rsidP="00464619">
      <w:pPr>
        <w:spacing w:after="0" w:line="240" w:lineRule="auto"/>
        <w:rPr>
          <w:rFonts w:ascii="Times New Roman" w:eastAsiaTheme="minorEastAsia" w:hAnsi="Times New Roman" w:cs="Times New Roman"/>
          <w:sz w:val="28"/>
          <w:szCs w:val="28"/>
          <w:lang w:eastAsia="ru-RU"/>
        </w:rPr>
      </w:pPr>
      <w:r w:rsidRPr="00464619">
        <w:rPr>
          <w:rFonts w:ascii="Times New Roman" w:eastAsiaTheme="minorEastAsia" w:hAnsi="Times New Roman" w:cs="Times New Roman"/>
          <w:lang w:eastAsia="ru-RU"/>
        </w:rPr>
        <w:t xml:space="preserve">632705, Новосибирская область    </w:t>
      </w:r>
      <w:r w:rsidR="000E663D">
        <w:rPr>
          <w:rFonts w:ascii="Times New Roman" w:eastAsiaTheme="minorEastAsia" w:hAnsi="Times New Roman" w:cs="Times New Roman"/>
          <w:lang w:eastAsia="ru-RU"/>
        </w:rPr>
        <w:t xml:space="preserve">                                                    </w:t>
      </w:r>
      <w:r w:rsidRPr="00464619">
        <w:rPr>
          <w:rFonts w:ascii="Times New Roman" w:eastAsiaTheme="minorEastAsia" w:hAnsi="Times New Roman" w:cs="Times New Roman"/>
          <w:b/>
          <w:sz w:val="28"/>
          <w:szCs w:val="28"/>
          <w:lang w:eastAsia="ru-RU"/>
        </w:rPr>
        <w:t>Редактор:</w:t>
      </w:r>
      <w:r w:rsidRPr="00464619">
        <w:rPr>
          <w:rFonts w:ascii="Times New Roman" w:eastAsiaTheme="minorEastAsia" w:hAnsi="Times New Roman" w:cs="Times New Roman"/>
          <w:sz w:val="28"/>
          <w:szCs w:val="28"/>
          <w:lang w:eastAsia="ru-RU"/>
        </w:rPr>
        <w:t xml:space="preserve"> Кузьмина Е.А.</w:t>
      </w:r>
    </w:p>
    <w:p w:rsidR="00464619" w:rsidRPr="00464619" w:rsidRDefault="00464619" w:rsidP="00464619">
      <w:pPr>
        <w:spacing w:after="0" w:line="240" w:lineRule="auto"/>
        <w:rPr>
          <w:rFonts w:ascii="Times New Roman" w:eastAsiaTheme="minorEastAsia" w:hAnsi="Times New Roman" w:cs="Times New Roman"/>
          <w:lang w:eastAsia="ru-RU"/>
        </w:rPr>
      </w:pPr>
      <w:proofErr w:type="gramStart"/>
      <w:r w:rsidRPr="00464619">
        <w:rPr>
          <w:rFonts w:ascii="Times New Roman" w:eastAsiaTheme="minorEastAsia" w:hAnsi="Times New Roman" w:cs="Times New Roman"/>
          <w:lang w:eastAsia="ru-RU"/>
        </w:rPr>
        <w:t xml:space="preserve">Чистоозерного района, с. Романовка                                </w:t>
      </w:r>
      <w:r w:rsidR="000E663D">
        <w:rPr>
          <w:rFonts w:ascii="Times New Roman" w:eastAsiaTheme="minorEastAsia" w:hAnsi="Times New Roman" w:cs="Times New Roman"/>
          <w:lang w:eastAsia="ru-RU"/>
        </w:rPr>
        <w:t xml:space="preserve">            </w:t>
      </w:r>
      <w:r w:rsidRPr="00464619">
        <w:rPr>
          <w:rFonts w:ascii="Times New Roman" w:eastAsiaTheme="minorEastAsia" w:hAnsi="Times New Roman" w:cs="Times New Roman"/>
          <w:lang w:eastAsia="ru-RU"/>
        </w:rPr>
        <w:t xml:space="preserve">    </w:t>
      </w:r>
      <w:r w:rsidRPr="00464619">
        <w:rPr>
          <w:rFonts w:ascii="Times New Roman" w:eastAsiaTheme="minorEastAsia" w:hAnsi="Times New Roman" w:cs="Times New Roman"/>
          <w:b/>
          <w:sz w:val="28"/>
          <w:szCs w:val="28"/>
          <w:lang w:eastAsia="ru-RU"/>
        </w:rPr>
        <w:t>Тираж:</w:t>
      </w:r>
      <w:r w:rsidRPr="00464619">
        <w:rPr>
          <w:rFonts w:ascii="Times New Roman" w:eastAsiaTheme="minorEastAsia" w:hAnsi="Times New Roman" w:cs="Times New Roman"/>
          <w:sz w:val="28"/>
          <w:szCs w:val="28"/>
          <w:lang w:eastAsia="ru-RU"/>
        </w:rPr>
        <w:t xml:space="preserve"> 30 экземпляров                              </w:t>
      </w:r>
      <w:r w:rsidRPr="00464619">
        <w:rPr>
          <w:rFonts w:ascii="Times New Roman" w:eastAsiaTheme="minorEastAsia" w:hAnsi="Times New Roman" w:cs="Times New Roman"/>
          <w:lang w:eastAsia="ru-RU"/>
        </w:rPr>
        <w:t>ул. Центральная 44</w:t>
      </w:r>
      <w:proofErr w:type="gramEnd"/>
    </w:p>
    <w:p w:rsidR="00464619" w:rsidRPr="00464619" w:rsidRDefault="00464619" w:rsidP="00464619">
      <w:pPr>
        <w:spacing w:after="200" w:line="276" w:lineRule="auto"/>
        <w:rPr>
          <w:rFonts w:ascii="Times New Roman" w:eastAsia="Times New Roman" w:hAnsi="Times New Roman" w:cs="Times New Roman"/>
          <w:b/>
          <w:sz w:val="24"/>
          <w:szCs w:val="24"/>
          <w:lang w:eastAsia="ru-RU"/>
        </w:rPr>
      </w:pPr>
    </w:p>
    <w:p w:rsidR="00464619" w:rsidRPr="00464619" w:rsidRDefault="00464619" w:rsidP="00464619">
      <w:pPr>
        <w:spacing w:after="200" w:line="276" w:lineRule="auto"/>
        <w:rPr>
          <w:rFonts w:ascii="Times New Roman" w:eastAsia="Times New Roman" w:hAnsi="Times New Roman" w:cs="Times New Roman"/>
          <w:b/>
          <w:sz w:val="24"/>
          <w:szCs w:val="24"/>
          <w:lang w:eastAsia="ru-RU"/>
        </w:rPr>
      </w:pPr>
    </w:p>
    <w:p w:rsidR="003A649C" w:rsidRDefault="003A649C" w:rsidP="00464619">
      <w:pPr>
        <w:spacing w:after="200" w:line="276" w:lineRule="auto"/>
        <w:rPr>
          <w:rFonts w:ascii="Times New Roman" w:eastAsia="Times New Roman" w:hAnsi="Times New Roman" w:cs="Times New Roman"/>
          <w:b/>
          <w:sz w:val="24"/>
          <w:szCs w:val="24"/>
          <w:lang w:eastAsia="ru-RU"/>
        </w:rPr>
      </w:pPr>
    </w:p>
    <w:p w:rsidR="003A649C" w:rsidRDefault="003A649C" w:rsidP="00464619">
      <w:pPr>
        <w:spacing w:after="200" w:line="276" w:lineRule="auto"/>
        <w:rPr>
          <w:rFonts w:ascii="Times New Roman" w:eastAsia="Times New Roman" w:hAnsi="Times New Roman" w:cs="Times New Roman"/>
          <w:b/>
          <w:sz w:val="24"/>
          <w:szCs w:val="24"/>
          <w:lang w:eastAsia="ru-RU"/>
        </w:rPr>
      </w:pPr>
    </w:p>
    <w:p w:rsidR="003A649C" w:rsidRDefault="003A649C" w:rsidP="00464619">
      <w:pPr>
        <w:spacing w:after="200" w:line="276" w:lineRule="auto"/>
        <w:rPr>
          <w:rFonts w:ascii="Times New Roman" w:eastAsia="Times New Roman" w:hAnsi="Times New Roman" w:cs="Times New Roman"/>
          <w:b/>
          <w:sz w:val="24"/>
          <w:szCs w:val="24"/>
          <w:lang w:eastAsia="ru-RU"/>
        </w:rPr>
      </w:pPr>
    </w:p>
    <w:p w:rsidR="00464619" w:rsidRDefault="00464619" w:rsidP="00464619">
      <w:pPr>
        <w:spacing w:after="200" w:line="276" w:lineRule="auto"/>
        <w:rPr>
          <w:rFonts w:ascii="Times New Roman" w:eastAsiaTheme="minorEastAsia" w:hAnsi="Times New Roman" w:cs="Times New Roman"/>
          <w:b/>
          <w:sz w:val="40"/>
          <w:szCs w:val="40"/>
          <w:lang w:eastAsia="ru-RU"/>
        </w:rPr>
      </w:pPr>
      <w:r w:rsidRPr="00464619">
        <w:rPr>
          <w:rFonts w:ascii="Times New Roman" w:eastAsia="Times New Roman" w:hAnsi="Times New Roman" w:cs="Times New Roman"/>
          <w:b/>
          <w:sz w:val="24"/>
          <w:szCs w:val="24"/>
          <w:lang w:eastAsia="ru-RU"/>
        </w:rPr>
        <w:lastRenderedPageBreak/>
        <w:t xml:space="preserve">Вестник МО </w:t>
      </w:r>
      <w:r w:rsidR="001D1DC6">
        <w:rPr>
          <w:rFonts w:ascii="Times New Roman" w:eastAsiaTheme="minorEastAsia" w:hAnsi="Times New Roman" w:cs="Times New Roman"/>
          <w:b/>
          <w:sz w:val="24"/>
          <w:szCs w:val="24"/>
          <w:lang w:eastAsia="ru-RU"/>
        </w:rPr>
        <w:t xml:space="preserve">Романовского сельсовета от </w:t>
      </w:r>
      <w:r w:rsidR="003A649C">
        <w:rPr>
          <w:rFonts w:ascii="Times New Roman" w:eastAsiaTheme="minorEastAsia" w:hAnsi="Times New Roman" w:cs="Times New Roman"/>
          <w:b/>
          <w:sz w:val="24"/>
          <w:szCs w:val="24"/>
          <w:lang w:eastAsia="ru-RU"/>
        </w:rPr>
        <w:t>19</w:t>
      </w:r>
      <w:r w:rsidR="001D1DC6">
        <w:rPr>
          <w:rFonts w:ascii="Times New Roman" w:eastAsiaTheme="minorEastAsia" w:hAnsi="Times New Roman" w:cs="Times New Roman"/>
          <w:b/>
          <w:sz w:val="24"/>
          <w:szCs w:val="24"/>
          <w:lang w:eastAsia="ru-RU"/>
        </w:rPr>
        <w:t>.01</w:t>
      </w:r>
      <w:r w:rsidR="004628C4">
        <w:rPr>
          <w:rFonts w:ascii="Times New Roman" w:eastAsiaTheme="minorEastAsia" w:hAnsi="Times New Roman" w:cs="Times New Roman"/>
          <w:b/>
          <w:sz w:val="24"/>
          <w:szCs w:val="24"/>
          <w:lang w:eastAsia="ru-RU"/>
        </w:rPr>
        <w:t>.202</w:t>
      </w:r>
      <w:r w:rsidR="003A649C">
        <w:rPr>
          <w:rFonts w:ascii="Times New Roman" w:eastAsiaTheme="minorEastAsia" w:hAnsi="Times New Roman" w:cs="Times New Roman"/>
          <w:b/>
          <w:sz w:val="24"/>
          <w:szCs w:val="24"/>
          <w:lang w:eastAsia="ru-RU"/>
        </w:rPr>
        <w:t>1</w:t>
      </w:r>
      <w:r w:rsidRPr="00464619">
        <w:rPr>
          <w:rFonts w:ascii="Times New Roman" w:eastAsia="Times New Roman" w:hAnsi="Times New Roman" w:cs="Times New Roman"/>
          <w:b/>
          <w:sz w:val="24"/>
          <w:szCs w:val="24"/>
          <w:lang w:eastAsia="ru-RU"/>
        </w:rPr>
        <w:t xml:space="preserve"> года №</w:t>
      </w:r>
      <w:r w:rsidR="001F0094">
        <w:rPr>
          <w:rFonts w:ascii="Times New Roman" w:eastAsia="Times New Roman" w:hAnsi="Times New Roman" w:cs="Times New Roman"/>
          <w:b/>
          <w:sz w:val="24"/>
          <w:szCs w:val="24"/>
          <w:lang w:eastAsia="ru-RU"/>
        </w:rPr>
        <w:t>1</w:t>
      </w:r>
    </w:p>
    <w:p w:rsidR="003A649C" w:rsidRPr="003A649C" w:rsidRDefault="003A649C" w:rsidP="003A649C">
      <w:pPr>
        <w:pStyle w:val="a3"/>
        <w:rPr>
          <w:b/>
          <w:sz w:val="36"/>
          <w:szCs w:val="36"/>
        </w:rPr>
      </w:pPr>
      <w:r w:rsidRPr="003A649C">
        <w:rPr>
          <w:b/>
          <w:sz w:val="36"/>
          <w:szCs w:val="36"/>
        </w:rPr>
        <w:t>Внимание-низкая температура</w:t>
      </w:r>
    </w:p>
    <w:p w:rsidR="003A649C" w:rsidRPr="00DB0CB6" w:rsidRDefault="003A649C" w:rsidP="003A649C">
      <w:pPr>
        <w:pStyle w:val="a3"/>
        <w:rPr>
          <w:sz w:val="28"/>
          <w:szCs w:val="28"/>
        </w:rPr>
      </w:pPr>
      <w:r>
        <w:rPr>
          <w:b/>
          <w:sz w:val="28"/>
          <w:szCs w:val="28"/>
        </w:rPr>
        <w:tab/>
      </w:r>
      <w:r w:rsidRPr="007809B1">
        <w:rPr>
          <w:b/>
          <w:sz w:val="28"/>
          <w:szCs w:val="28"/>
        </w:rPr>
        <w:t>Много неприятностей несет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sidRPr="007809B1">
        <w:rPr>
          <w:b/>
          <w:sz w:val="28"/>
          <w:szCs w:val="28"/>
        </w:rPr>
        <w:br/>
        <w:t>В результате длительного действия низкой температуры может возникнуть обморожение. Медицина различает четыре степени обморожения</w:t>
      </w:r>
      <w:r>
        <w:t>.</w:t>
      </w:r>
      <w:r>
        <w:br/>
      </w:r>
      <w:r w:rsidRPr="00DB0CB6">
        <w:rPr>
          <w:b/>
          <w:sz w:val="28"/>
          <w:szCs w:val="28"/>
        </w:rPr>
        <w:t>П е р в а я</w:t>
      </w:r>
      <w:r>
        <w:t xml:space="preserve"> — </w:t>
      </w:r>
      <w:r w:rsidRPr="00DB0CB6">
        <w:rPr>
          <w:sz w:val="28"/>
          <w:szCs w:val="28"/>
        </w:rPr>
        <w:t>когда сокращение кровеносных сосудов сопровождается побледнением кожи и потерей чувствительности на участке обморожения.</w:t>
      </w:r>
      <w:r w:rsidRPr="00DB0CB6">
        <w:rPr>
          <w:sz w:val="28"/>
          <w:szCs w:val="28"/>
        </w:rPr>
        <w:br/>
        <w:t>При</w:t>
      </w:r>
      <w:r w:rsidRPr="00DB0CB6">
        <w:rPr>
          <w:b/>
          <w:sz w:val="28"/>
          <w:szCs w:val="28"/>
        </w:rPr>
        <w:t>в т о р о й</w:t>
      </w:r>
      <w:r>
        <w:t xml:space="preserve"> — </w:t>
      </w:r>
      <w:r w:rsidRPr="00DB0CB6">
        <w:rPr>
          <w:sz w:val="28"/>
          <w:szCs w:val="28"/>
        </w:rPr>
        <w:t xml:space="preserve">на побледневшем участке после отогревания появляются пузыри с мутным </w:t>
      </w:r>
      <w:proofErr w:type="spellStart"/>
      <w:r w:rsidRPr="00DB0CB6">
        <w:rPr>
          <w:sz w:val="28"/>
          <w:szCs w:val="28"/>
        </w:rPr>
        <w:t>крокровянистым</w:t>
      </w:r>
      <w:proofErr w:type="spellEnd"/>
      <w:r w:rsidRPr="00DB0CB6">
        <w:rPr>
          <w:sz w:val="28"/>
          <w:szCs w:val="28"/>
        </w:rPr>
        <w:t xml:space="preserve"> содержанием, а кожа становится сине-багровой</w:t>
      </w:r>
      <w:r>
        <w:t>.</w:t>
      </w:r>
      <w:r>
        <w:br/>
      </w:r>
      <w:r w:rsidRPr="00DB0CB6">
        <w:rPr>
          <w:sz w:val="28"/>
          <w:szCs w:val="28"/>
        </w:rPr>
        <w:t>Признаки</w:t>
      </w:r>
      <w:r w:rsidRPr="00DB0CB6">
        <w:rPr>
          <w:b/>
          <w:sz w:val="28"/>
          <w:szCs w:val="28"/>
        </w:rPr>
        <w:t>т р е т ь е й</w:t>
      </w:r>
      <w:r w:rsidRPr="00DB0CB6">
        <w:rPr>
          <w:sz w:val="28"/>
          <w:szCs w:val="28"/>
        </w:rPr>
        <w:t>степени обморожения: в первые дни — синюшная окраска кожи, пузыри, струпья; в последующие дни — участки омертвения кожи.</w:t>
      </w:r>
      <w:r w:rsidRPr="00DB0CB6">
        <w:rPr>
          <w:sz w:val="28"/>
          <w:szCs w:val="28"/>
        </w:rPr>
        <w:br/>
        <w:t>Омертвение кожи и более глубоких тканей</w:t>
      </w:r>
      <w:r>
        <w:rPr>
          <w:sz w:val="28"/>
          <w:szCs w:val="28"/>
        </w:rPr>
        <w:t>,</w:t>
      </w:r>
      <w:r w:rsidRPr="00DB0CB6">
        <w:rPr>
          <w:sz w:val="28"/>
          <w:szCs w:val="28"/>
        </w:rPr>
        <w:t xml:space="preserve"> характерно для обморожения</w:t>
      </w:r>
      <w:r w:rsidRPr="00DB0CB6">
        <w:rPr>
          <w:b/>
          <w:sz w:val="28"/>
          <w:szCs w:val="28"/>
        </w:rPr>
        <w:t>ч е т в е р т ой</w:t>
      </w:r>
      <w:r w:rsidRPr="00DB0CB6">
        <w:rPr>
          <w:sz w:val="28"/>
          <w:szCs w:val="28"/>
        </w:rPr>
        <w:t>степени.</w:t>
      </w:r>
      <w:r w:rsidRPr="00DB0CB6">
        <w:rPr>
          <w:sz w:val="28"/>
          <w:szCs w:val="28"/>
        </w:rPr>
        <w:br/>
      </w:r>
      <w:r>
        <w:t>П</w:t>
      </w:r>
      <w:r w:rsidRPr="00DB0CB6">
        <w:rPr>
          <w:sz w:val="28"/>
          <w:szCs w:val="28"/>
        </w:rPr>
        <w:t>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 30 минут и одновременно (в воде)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r w:rsidRPr="00DB0CB6">
        <w:rPr>
          <w:sz w:val="28"/>
          <w:szCs w:val="28"/>
        </w:rPr>
        <w:br/>
        <w:t>Помощь пострадавшим от обморожения второй, третьей и четвертой степени оказывается в лечебном учреждении.</w:t>
      </w:r>
      <w:r w:rsidRPr="00DB0CB6">
        <w:rPr>
          <w:sz w:val="28"/>
          <w:szCs w:val="28"/>
        </w:rPr>
        <w:br/>
        <w:t>Случаются на льду и более тяжелые последствия длительного воздействия низкой температуры</w:t>
      </w:r>
      <w:r w:rsidRPr="009469E3">
        <w:rPr>
          <w:sz w:val="28"/>
          <w:szCs w:val="28"/>
        </w:rPr>
        <w:t xml:space="preserve">— </w:t>
      </w:r>
      <w:r w:rsidRPr="00DB0CB6">
        <w:rPr>
          <w:b/>
          <w:sz w:val="28"/>
          <w:szCs w:val="28"/>
        </w:rPr>
        <w:t>з а м е р з а н и е</w:t>
      </w:r>
      <w:r w:rsidRPr="009469E3">
        <w:rPr>
          <w:sz w:val="28"/>
          <w:szCs w:val="28"/>
        </w:rPr>
        <w:t xml:space="preserve">. </w:t>
      </w:r>
      <w:r w:rsidRPr="00DB0CB6">
        <w:rPr>
          <w:sz w:val="28"/>
          <w:szCs w:val="28"/>
        </w:rPr>
        <w:t>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rsidRPr="00DB0CB6">
        <w:rPr>
          <w:sz w:val="28"/>
          <w:szCs w:val="28"/>
        </w:rPr>
        <w:br/>
        <w:t xml:space="preserve">Первая помощь замерзающему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 </w:t>
      </w:r>
    </w:p>
    <w:p w:rsidR="003A649C" w:rsidRPr="003A649C" w:rsidRDefault="003A649C" w:rsidP="003A649C">
      <w:pPr>
        <w:rPr>
          <w:rFonts w:ascii="Times New Roman" w:hAnsi="Times New Roman" w:cs="Times New Roman"/>
          <w:b/>
          <w:sz w:val="28"/>
          <w:szCs w:val="28"/>
        </w:rPr>
      </w:pPr>
      <w:r w:rsidRPr="003A649C">
        <w:rPr>
          <w:rFonts w:ascii="Times New Roman" w:hAnsi="Times New Roman" w:cs="Times New Roman"/>
          <w:b/>
          <w:bCs/>
          <w:sz w:val="28"/>
          <w:szCs w:val="28"/>
        </w:rPr>
        <w:t>Если, находясь на водоёме, вы попали в беду, звоните по единому телефону всех спасательных служб 112.</w:t>
      </w:r>
    </w:p>
    <w:p w:rsidR="003A649C" w:rsidRDefault="003A649C" w:rsidP="003A649C">
      <w:pPr>
        <w:rPr>
          <w:rFonts w:ascii="Times New Roman" w:hAnsi="Times New Roman" w:cs="Times New Roman"/>
          <w:sz w:val="28"/>
          <w:szCs w:val="28"/>
        </w:rPr>
      </w:pPr>
      <w:proofErr w:type="spellStart"/>
      <w:r w:rsidRPr="003A649C">
        <w:rPr>
          <w:rFonts w:ascii="Times New Roman" w:hAnsi="Times New Roman" w:cs="Times New Roman"/>
          <w:sz w:val="28"/>
          <w:szCs w:val="28"/>
        </w:rPr>
        <w:t>Купинское</w:t>
      </w:r>
      <w:proofErr w:type="spellEnd"/>
      <w:r w:rsidRPr="003A649C">
        <w:rPr>
          <w:rFonts w:ascii="Times New Roman" w:hAnsi="Times New Roman" w:cs="Times New Roman"/>
          <w:sz w:val="28"/>
          <w:szCs w:val="28"/>
        </w:rPr>
        <w:t xml:space="preserve"> инспекторское отделение  Центра ГИМС ГУ МЧС России по НСО</w:t>
      </w:r>
    </w:p>
    <w:p w:rsidR="00E402CF" w:rsidRDefault="00E402CF" w:rsidP="003A649C">
      <w:pPr>
        <w:rPr>
          <w:rFonts w:ascii="Times New Roman" w:hAnsi="Times New Roman" w:cs="Times New Roman"/>
          <w:sz w:val="28"/>
          <w:szCs w:val="28"/>
        </w:rPr>
      </w:pPr>
    </w:p>
    <w:p w:rsidR="00E402CF" w:rsidRDefault="00E402CF" w:rsidP="003A649C">
      <w:pPr>
        <w:rPr>
          <w:rFonts w:ascii="Times New Roman" w:hAnsi="Times New Roman" w:cs="Times New Roman"/>
          <w:sz w:val="28"/>
          <w:szCs w:val="28"/>
        </w:rPr>
      </w:pPr>
    </w:p>
    <w:p w:rsidR="00E402CF" w:rsidRPr="003D76E6" w:rsidRDefault="00E402CF" w:rsidP="00E402CF">
      <w:pPr>
        <w:pStyle w:val="2"/>
        <w:shd w:val="clear" w:color="auto" w:fill="FFFFFF"/>
        <w:spacing w:before="0" w:beforeAutospacing="0" w:after="0" w:afterAutospacing="0"/>
        <w:jc w:val="center"/>
        <w:textAlignment w:val="baseline"/>
        <w:rPr>
          <w:rFonts w:ascii="Arial" w:hAnsi="Arial" w:cs="Arial"/>
          <w:bCs w:val="0"/>
          <w:color w:val="000000"/>
          <w:sz w:val="40"/>
          <w:szCs w:val="40"/>
        </w:rPr>
      </w:pPr>
      <w:r w:rsidRPr="003D76E6">
        <w:rPr>
          <w:rFonts w:ascii="Arial" w:hAnsi="Arial" w:cs="Arial"/>
          <w:bCs w:val="0"/>
          <w:color w:val="000000"/>
          <w:sz w:val="40"/>
          <w:szCs w:val="40"/>
          <w:bdr w:val="none" w:sz="0" w:space="0" w:color="auto" w:frame="1"/>
        </w:rPr>
        <w:t>Меры безопасности в зимней рыболовной палатке</w:t>
      </w:r>
    </w:p>
    <w:p w:rsidR="00E402CF" w:rsidRPr="003D76E6" w:rsidRDefault="00E402CF" w:rsidP="00E402CF">
      <w:pPr>
        <w:pStyle w:val="a3"/>
        <w:shd w:val="clear" w:color="auto" w:fill="FFFFFF"/>
        <w:spacing w:after="375"/>
        <w:textAlignment w:val="baseline"/>
        <w:rPr>
          <w:rFonts w:ascii="Arial" w:hAnsi="Arial" w:cs="Arial"/>
          <w:color w:val="000000"/>
          <w:sz w:val="32"/>
          <w:szCs w:val="32"/>
        </w:rPr>
      </w:pPr>
      <w:r w:rsidRPr="003D76E6">
        <w:rPr>
          <w:rFonts w:ascii="Arial" w:hAnsi="Arial" w:cs="Arial"/>
          <w:color w:val="000000"/>
          <w:sz w:val="27"/>
          <w:szCs w:val="27"/>
        </w:rPr>
        <w:tab/>
      </w:r>
      <w:r w:rsidRPr="003D76E6">
        <w:rPr>
          <w:rFonts w:ascii="Arial" w:hAnsi="Arial" w:cs="Arial"/>
          <w:color w:val="000000"/>
          <w:sz w:val="32"/>
          <w:szCs w:val="32"/>
        </w:rPr>
        <w:t>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w:t>
      </w:r>
      <w:r>
        <w:rPr>
          <w:rFonts w:ascii="Arial" w:hAnsi="Arial" w:cs="Arial"/>
          <w:color w:val="000000"/>
          <w:sz w:val="32"/>
          <w:szCs w:val="32"/>
        </w:rPr>
        <w:t>о вопроса, а зря. Случаи смерти</w:t>
      </w:r>
      <w:r w:rsidRPr="003D76E6">
        <w:rPr>
          <w:rFonts w:ascii="Arial" w:hAnsi="Arial" w:cs="Arial"/>
          <w:color w:val="000000"/>
          <w:sz w:val="32"/>
          <w:szCs w:val="32"/>
        </w:rPr>
        <w:t xml:space="preserve">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E402CF" w:rsidRPr="003D76E6" w:rsidRDefault="00E402CF" w:rsidP="00E402CF">
      <w:pPr>
        <w:rPr>
          <w:rFonts w:ascii="Arial" w:hAnsi="Arial" w:cs="Arial"/>
          <w:sz w:val="32"/>
          <w:szCs w:val="32"/>
        </w:rPr>
      </w:pPr>
      <w:r w:rsidRPr="003D76E6">
        <w:rPr>
          <w:rFonts w:ascii="Arial" w:hAnsi="Arial" w:cs="Arial"/>
          <w:b/>
          <w:bCs/>
          <w:sz w:val="32"/>
          <w:szCs w:val="32"/>
        </w:rPr>
        <w:t>Если, находясь на водоёме, вы попали в беду, звоните по единому телефону всех спасательных служб 112.</w:t>
      </w:r>
    </w:p>
    <w:p w:rsidR="00E402CF" w:rsidRDefault="00E402CF" w:rsidP="00E402CF">
      <w:pPr>
        <w:rPr>
          <w:sz w:val="28"/>
          <w:szCs w:val="28"/>
        </w:rPr>
      </w:pPr>
    </w:p>
    <w:p w:rsidR="00E402CF" w:rsidRDefault="00E402CF" w:rsidP="00E402CF">
      <w:proofErr w:type="spellStart"/>
      <w:r>
        <w:rPr>
          <w:rFonts w:ascii="Arial" w:hAnsi="Arial" w:cs="Arial"/>
          <w:sz w:val="28"/>
          <w:szCs w:val="28"/>
        </w:rPr>
        <w:t>Купинское</w:t>
      </w:r>
      <w:proofErr w:type="spellEnd"/>
      <w:r>
        <w:rPr>
          <w:rFonts w:ascii="Arial" w:hAnsi="Arial" w:cs="Arial"/>
          <w:sz w:val="28"/>
          <w:szCs w:val="28"/>
        </w:rPr>
        <w:t xml:space="preserve"> инспекторское отделение Центра ГИМС ГУ МЧС России по       Новосибирской области</w:t>
      </w:r>
    </w:p>
    <w:p w:rsidR="00E402CF" w:rsidRDefault="00E402CF" w:rsidP="00E402CF"/>
    <w:p w:rsidR="00E402CF" w:rsidRDefault="00E402CF" w:rsidP="003A649C">
      <w:pPr>
        <w:rPr>
          <w:rFonts w:ascii="Times New Roman" w:hAnsi="Times New Roman" w:cs="Times New Roman"/>
          <w:sz w:val="28"/>
          <w:szCs w:val="28"/>
        </w:rPr>
      </w:pPr>
    </w:p>
    <w:p w:rsidR="00E402CF" w:rsidRDefault="00E402CF" w:rsidP="003A649C">
      <w:pPr>
        <w:rPr>
          <w:rFonts w:ascii="Times New Roman" w:hAnsi="Times New Roman" w:cs="Times New Roman"/>
          <w:sz w:val="28"/>
          <w:szCs w:val="28"/>
        </w:rPr>
      </w:pPr>
    </w:p>
    <w:p w:rsidR="00E402CF" w:rsidRPr="003A649C" w:rsidRDefault="00E402CF" w:rsidP="003A649C">
      <w:pPr>
        <w:rPr>
          <w:rFonts w:ascii="Times New Roman" w:hAnsi="Times New Roman" w:cs="Times New Roman"/>
          <w:sz w:val="28"/>
          <w:szCs w:val="28"/>
        </w:rPr>
      </w:pPr>
    </w:p>
    <w:p w:rsidR="003A649C" w:rsidRDefault="003A649C" w:rsidP="003A649C"/>
    <w:p w:rsidR="00E402CF" w:rsidRDefault="00E402CF" w:rsidP="003A649C"/>
    <w:p w:rsidR="00E402CF" w:rsidRPr="00DB0CB6" w:rsidRDefault="00E402CF" w:rsidP="003A649C"/>
    <w:tbl>
      <w:tblPr>
        <w:tblpPr w:leftFromText="180" w:rightFromText="180" w:vertAnchor="text" w:tblpY="1"/>
        <w:tblOverlap w:val="never"/>
        <w:tblW w:w="0" w:type="auto"/>
        <w:tblLook w:val="01E0"/>
      </w:tblPr>
      <w:tblGrid>
        <w:gridCol w:w="3868"/>
      </w:tblGrid>
      <w:tr w:rsidR="00464619" w:rsidRPr="00464619" w:rsidTr="00BC65E5">
        <w:trPr>
          <w:trHeight w:val="202"/>
        </w:trPr>
        <w:tc>
          <w:tcPr>
            <w:tcW w:w="3868" w:type="dxa"/>
          </w:tcPr>
          <w:p w:rsidR="00464619" w:rsidRPr="00464619" w:rsidRDefault="00464619" w:rsidP="00464619">
            <w:pPr>
              <w:spacing w:after="0" w:line="240" w:lineRule="auto"/>
              <w:rPr>
                <w:rFonts w:ascii="Times New Roman" w:eastAsiaTheme="minorEastAsia" w:hAnsi="Times New Roman" w:cs="Times New Roman"/>
                <w:sz w:val="20"/>
                <w:szCs w:val="20"/>
                <w:lang w:eastAsia="ru-RU"/>
              </w:rPr>
            </w:pPr>
          </w:p>
        </w:tc>
      </w:tr>
      <w:tr w:rsidR="00464619" w:rsidRPr="00464619" w:rsidTr="00BC65E5">
        <w:trPr>
          <w:trHeight w:val="212"/>
        </w:trPr>
        <w:tc>
          <w:tcPr>
            <w:tcW w:w="3868" w:type="dxa"/>
          </w:tcPr>
          <w:p w:rsidR="00464619" w:rsidRPr="00464619" w:rsidRDefault="00464619" w:rsidP="00464619">
            <w:pPr>
              <w:tabs>
                <w:tab w:val="right" w:pos="5156"/>
              </w:tabs>
              <w:spacing w:after="0" w:line="240" w:lineRule="auto"/>
              <w:rPr>
                <w:rFonts w:ascii="Times New Roman" w:eastAsiaTheme="minorEastAsia" w:hAnsi="Times New Roman" w:cs="Times New Roman"/>
                <w:sz w:val="20"/>
                <w:szCs w:val="20"/>
                <w:lang w:eastAsia="ru-RU"/>
              </w:rPr>
            </w:pPr>
          </w:p>
        </w:tc>
      </w:tr>
      <w:tr w:rsidR="00464619" w:rsidRPr="00464619" w:rsidTr="00BC65E5">
        <w:trPr>
          <w:trHeight w:val="202"/>
        </w:trPr>
        <w:tc>
          <w:tcPr>
            <w:tcW w:w="3868" w:type="dxa"/>
          </w:tcPr>
          <w:p w:rsidR="00464619" w:rsidRPr="00464619" w:rsidRDefault="00464619" w:rsidP="00464619">
            <w:pPr>
              <w:spacing w:after="0" w:line="240" w:lineRule="auto"/>
              <w:rPr>
                <w:rFonts w:ascii="Times New Roman" w:eastAsiaTheme="minorEastAsia" w:hAnsi="Times New Roman" w:cs="Times New Roman"/>
                <w:sz w:val="20"/>
                <w:szCs w:val="20"/>
                <w:lang w:eastAsia="ru-RU"/>
              </w:rPr>
            </w:pPr>
          </w:p>
        </w:tc>
      </w:tr>
      <w:tr w:rsidR="00464619" w:rsidRPr="00464619" w:rsidTr="00BC65E5">
        <w:trPr>
          <w:trHeight w:val="212"/>
        </w:trPr>
        <w:tc>
          <w:tcPr>
            <w:tcW w:w="3868" w:type="dxa"/>
          </w:tcPr>
          <w:p w:rsidR="00464619" w:rsidRPr="00464619" w:rsidRDefault="00464619" w:rsidP="00464619">
            <w:pPr>
              <w:spacing w:after="0" w:line="240" w:lineRule="auto"/>
              <w:rPr>
                <w:rFonts w:ascii="Times New Roman" w:eastAsiaTheme="minorEastAsia" w:hAnsi="Times New Roman" w:cs="Times New Roman"/>
                <w:sz w:val="20"/>
                <w:szCs w:val="20"/>
                <w:lang w:eastAsia="ru-RU"/>
              </w:rPr>
            </w:pPr>
          </w:p>
        </w:tc>
      </w:tr>
      <w:tr w:rsidR="00464619" w:rsidRPr="00464619" w:rsidTr="00BC65E5">
        <w:trPr>
          <w:trHeight w:val="406"/>
        </w:trPr>
        <w:tc>
          <w:tcPr>
            <w:tcW w:w="3868" w:type="dxa"/>
          </w:tcPr>
          <w:p w:rsidR="00464619" w:rsidRPr="00464619" w:rsidRDefault="00464619" w:rsidP="00464619">
            <w:pPr>
              <w:spacing w:after="0" w:line="240" w:lineRule="auto"/>
              <w:rPr>
                <w:rFonts w:ascii="Times New Roman" w:eastAsiaTheme="minorEastAsia" w:hAnsi="Times New Roman" w:cs="Times New Roman"/>
                <w:sz w:val="20"/>
                <w:szCs w:val="20"/>
                <w:lang w:eastAsia="ru-RU"/>
              </w:rPr>
            </w:pPr>
          </w:p>
        </w:tc>
      </w:tr>
      <w:tr w:rsidR="00464619" w:rsidRPr="00464619" w:rsidTr="00BC65E5">
        <w:trPr>
          <w:trHeight w:val="202"/>
        </w:trPr>
        <w:tc>
          <w:tcPr>
            <w:tcW w:w="3868" w:type="dxa"/>
          </w:tcPr>
          <w:p w:rsidR="00464619" w:rsidRPr="00464619" w:rsidRDefault="00464619" w:rsidP="00464619">
            <w:pPr>
              <w:spacing w:after="0" w:line="240" w:lineRule="auto"/>
              <w:rPr>
                <w:rFonts w:ascii="Times New Roman" w:eastAsiaTheme="minorEastAsia" w:hAnsi="Times New Roman" w:cs="Times New Roman"/>
                <w:sz w:val="20"/>
                <w:szCs w:val="20"/>
                <w:lang w:eastAsia="ru-RU"/>
              </w:rPr>
            </w:pPr>
          </w:p>
        </w:tc>
      </w:tr>
      <w:tr w:rsidR="00464619" w:rsidRPr="00464619" w:rsidTr="00BC65E5">
        <w:trPr>
          <w:trHeight w:val="212"/>
        </w:trPr>
        <w:tc>
          <w:tcPr>
            <w:tcW w:w="3868" w:type="dxa"/>
          </w:tcPr>
          <w:p w:rsidR="00464619" w:rsidRPr="00464619" w:rsidRDefault="00464619" w:rsidP="00464619">
            <w:pPr>
              <w:spacing w:after="0" w:line="240" w:lineRule="auto"/>
              <w:rPr>
                <w:rFonts w:ascii="Times New Roman" w:eastAsiaTheme="minorEastAsia" w:hAnsi="Times New Roman" w:cs="Times New Roman"/>
                <w:sz w:val="20"/>
                <w:szCs w:val="20"/>
                <w:lang w:eastAsia="ru-RU"/>
              </w:rPr>
            </w:pPr>
          </w:p>
        </w:tc>
      </w:tr>
      <w:tr w:rsidR="00464619" w:rsidRPr="00464619" w:rsidTr="00BC65E5">
        <w:trPr>
          <w:trHeight w:val="202"/>
        </w:trPr>
        <w:tc>
          <w:tcPr>
            <w:tcW w:w="3868" w:type="dxa"/>
          </w:tcPr>
          <w:p w:rsidR="00464619" w:rsidRPr="00464619" w:rsidRDefault="00464619" w:rsidP="00464619">
            <w:pPr>
              <w:spacing w:after="0" w:line="240" w:lineRule="auto"/>
              <w:rPr>
                <w:rFonts w:ascii="Times New Roman" w:eastAsiaTheme="minorEastAsia" w:hAnsi="Times New Roman" w:cs="Times New Roman"/>
                <w:sz w:val="20"/>
                <w:szCs w:val="20"/>
                <w:lang w:eastAsia="ru-RU"/>
              </w:rPr>
            </w:pPr>
          </w:p>
        </w:tc>
      </w:tr>
      <w:tr w:rsidR="00464619" w:rsidRPr="00464619" w:rsidTr="00BC65E5">
        <w:trPr>
          <w:trHeight w:val="212"/>
        </w:trPr>
        <w:tc>
          <w:tcPr>
            <w:tcW w:w="3868" w:type="dxa"/>
          </w:tcPr>
          <w:p w:rsidR="00464619" w:rsidRPr="00464619" w:rsidRDefault="00464619" w:rsidP="00464619">
            <w:pPr>
              <w:tabs>
                <w:tab w:val="left" w:pos="420"/>
              </w:tabs>
              <w:spacing w:after="0" w:line="240" w:lineRule="auto"/>
              <w:rPr>
                <w:rFonts w:ascii="Times New Roman" w:eastAsiaTheme="minorEastAsia" w:hAnsi="Times New Roman" w:cs="Times New Roman"/>
                <w:lang w:eastAsia="ru-RU"/>
              </w:rPr>
            </w:pPr>
          </w:p>
        </w:tc>
      </w:tr>
    </w:tbl>
    <w:p w:rsidR="00464619" w:rsidRDefault="00464619"/>
    <w:sectPr w:rsidR="00464619" w:rsidSect="003A649C">
      <w:pgSz w:w="11906" w:h="16838"/>
      <w:pgMar w:top="284"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DF9"/>
    <w:rsid w:val="000E663D"/>
    <w:rsid w:val="001D1DC6"/>
    <w:rsid w:val="001F0094"/>
    <w:rsid w:val="003A649C"/>
    <w:rsid w:val="004616D7"/>
    <w:rsid w:val="004628C4"/>
    <w:rsid w:val="00464619"/>
    <w:rsid w:val="0082649A"/>
    <w:rsid w:val="00DF4DF9"/>
    <w:rsid w:val="00E3590D"/>
    <w:rsid w:val="00E402CF"/>
    <w:rsid w:val="00EA39CB"/>
    <w:rsid w:val="00F8251E"/>
    <w:rsid w:val="00F82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19"/>
    <w:rPr>
      <w:rFonts w:ascii="Calibri" w:eastAsia="Calibri" w:hAnsi="Calibri" w:cs="Calibri"/>
    </w:rPr>
  </w:style>
  <w:style w:type="paragraph" w:styleId="2">
    <w:name w:val="heading 2"/>
    <w:basedOn w:val="a"/>
    <w:link w:val="20"/>
    <w:qFormat/>
    <w:rsid w:val="00E402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64619"/>
    <w:rPr>
      <w:rFonts w:ascii="Times New Roman" w:hAnsi="Times New Roman" w:cs="Times New Roman"/>
      <w:sz w:val="24"/>
      <w:szCs w:val="24"/>
    </w:rPr>
  </w:style>
  <w:style w:type="paragraph" w:styleId="a4">
    <w:name w:val="Balloon Text"/>
    <w:basedOn w:val="a"/>
    <w:link w:val="a5"/>
    <w:uiPriority w:val="99"/>
    <w:semiHidden/>
    <w:unhideWhenUsed/>
    <w:rsid w:val="004628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28C4"/>
    <w:rPr>
      <w:rFonts w:ascii="Segoe UI" w:eastAsia="Calibri" w:hAnsi="Segoe UI" w:cs="Segoe UI"/>
      <w:sz w:val="18"/>
      <w:szCs w:val="18"/>
    </w:rPr>
  </w:style>
  <w:style w:type="character" w:customStyle="1" w:styleId="20">
    <w:name w:val="Заголовок 2 Знак"/>
    <w:basedOn w:val="a0"/>
    <w:link w:val="2"/>
    <w:rsid w:val="00E402CF"/>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2020-02-10T02:09:00Z</cp:lastPrinted>
  <dcterms:created xsi:type="dcterms:W3CDTF">2019-01-28T01:23:00Z</dcterms:created>
  <dcterms:modified xsi:type="dcterms:W3CDTF">2021-01-19T03:32:00Z</dcterms:modified>
</cp:coreProperties>
</file>