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DB0" w:rsidRPr="007F0595" w:rsidRDefault="00AD32FA" w:rsidP="00910DB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Эксперты Кадастровой палаты из</w:t>
      </w:r>
      <w:r w:rsidR="003475E5">
        <w:rPr>
          <w:rFonts w:ascii="Times New Roman" w:eastAsia="Times New Roman" w:hAnsi="Times New Roman" w:cs="Times New Roman"/>
          <w:b/>
          <w:sz w:val="28"/>
          <w:szCs w:val="28"/>
        </w:rPr>
        <w:t xml:space="preserve"> нескольких регион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="00FB4C1B">
        <w:rPr>
          <w:rFonts w:ascii="Times New Roman" w:eastAsia="Times New Roman" w:hAnsi="Times New Roman" w:cs="Times New Roman"/>
          <w:b/>
          <w:sz w:val="28"/>
          <w:szCs w:val="28"/>
        </w:rPr>
        <w:t xml:space="preserve"> страны проведут </w:t>
      </w:r>
      <w:r w:rsidR="003475E5">
        <w:rPr>
          <w:rFonts w:ascii="Times New Roman" w:eastAsia="Times New Roman" w:hAnsi="Times New Roman" w:cs="Times New Roman"/>
          <w:b/>
          <w:sz w:val="28"/>
          <w:szCs w:val="28"/>
        </w:rPr>
        <w:t>вебин</w:t>
      </w:r>
      <w:r w:rsidR="005D53A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475E5">
        <w:rPr>
          <w:rFonts w:ascii="Times New Roman" w:eastAsia="Times New Roman" w:hAnsi="Times New Roman" w:cs="Times New Roman"/>
          <w:b/>
          <w:sz w:val="28"/>
          <w:szCs w:val="28"/>
        </w:rPr>
        <w:t>ры</w:t>
      </w:r>
    </w:p>
    <w:p w:rsidR="00910DB0" w:rsidRPr="003475E5" w:rsidRDefault="003475E5" w:rsidP="00910D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Обучающие мероприятия Кадастровой палаты регулярно проходят в дистанционном режиме на</w:t>
      </w:r>
      <w:r w:rsidR="006C3528">
        <w:rPr>
          <w:rFonts w:ascii="Times New Roman" w:eastAsia="Times New Roman" w:hAnsi="Times New Roman" w:cs="Times New Roman"/>
          <w:b/>
          <w:sz w:val="28"/>
          <w:szCs w:val="28"/>
        </w:rPr>
        <w:t xml:space="preserve"> специальной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онлайн-площадке</w:t>
      </w:r>
      <w:proofErr w:type="spellEnd"/>
      <w:r w:rsidRPr="003475E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475E5" w:rsidRDefault="003475E5" w:rsidP="00910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 сентября в 10.00 по московскому времени </w:t>
      </w:r>
      <w:r w:rsidRPr="003475E5">
        <w:rPr>
          <w:rFonts w:ascii="Times New Roman" w:hAnsi="Times New Roman" w:cs="Times New Roman"/>
          <w:sz w:val="28"/>
          <w:szCs w:val="28"/>
        </w:rPr>
        <w:t xml:space="preserve">Кадастровая палата по Челябинской области проведет </w:t>
      </w:r>
      <w:hyperlink r:id="rId6" w:history="1">
        <w:r w:rsidRPr="003475E5">
          <w:rPr>
            <w:rStyle w:val="aa"/>
            <w:rFonts w:ascii="Times New Roman" w:hAnsi="Times New Roman" w:cs="Times New Roman"/>
            <w:sz w:val="28"/>
            <w:szCs w:val="28"/>
          </w:rPr>
          <w:t>вебинар</w:t>
        </w:r>
      </w:hyperlink>
      <w:r w:rsidRPr="003475E5">
        <w:rPr>
          <w:rFonts w:ascii="Times New Roman" w:hAnsi="Times New Roman" w:cs="Times New Roman"/>
          <w:sz w:val="28"/>
          <w:szCs w:val="28"/>
        </w:rPr>
        <w:t xml:space="preserve"> «Внесение в реестр недвижимости сведений о границах территориальных зон».</w:t>
      </w:r>
      <w:r>
        <w:rPr>
          <w:rFonts w:ascii="Times New Roman" w:hAnsi="Times New Roman" w:cs="Times New Roman"/>
          <w:sz w:val="28"/>
          <w:szCs w:val="28"/>
        </w:rPr>
        <w:t xml:space="preserve"> Кроме освещения основных вопросов, будут проанализированы ошибки, допускаемые при подготовке документов для внесения в Единый государственный реестр недвижимости (ЕГРН) сведений о границах территориальных зон, и даны рекомендации по их устранению.</w:t>
      </w:r>
    </w:p>
    <w:p w:rsidR="003475E5" w:rsidRDefault="003475E5" w:rsidP="00347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E5">
        <w:rPr>
          <w:rFonts w:ascii="Times New Roman" w:hAnsi="Times New Roman" w:cs="Times New Roman"/>
          <w:sz w:val="28"/>
          <w:szCs w:val="28"/>
        </w:rPr>
        <w:t xml:space="preserve">Кадастровая палата по Хабаровскому краю проведет </w:t>
      </w:r>
      <w:hyperlink r:id="rId7" w:history="1">
        <w:r w:rsidRPr="003475E5">
          <w:rPr>
            <w:rStyle w:val="aa"/>
            <w:rFonts w:ascii="Times New Roman" w:hAnsi="Times New Roman" w:cs="Times New Roman"/>
            <w:sz w:val="28"/>
            <w:szCs w:val="28"/>
          </w:rPr>
          <w:t>вебинар</w:t>
        </w:r>
      </w:hyperlink>
      <w:r w:rsidRPr="003475E5">
        <w:rPr>
          <w:rFonts w:ascii="Times New Roman" w:hAnsi="Times New Roman" w:cs="Times New Roman"/>
          <w:sz w:val="28"/>
          <w:szCs w:val="28"/>
        </w:rPr>
        <w:t xml:space="preserve"> о внесении в ЕГРН сведений о зонах с особыми условиями использования территорий (ЗОУИТ). Наряду с правовой базой установления, изменения и аннулирования ЗОУИТ, будут подробно рассмотрены различные виды этих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Вебинар со</w:t>
      </w:r>
      <w:r w:rsidRPr="003475E5">
        <w:rPr>
          <w:rFonts w:ascii="Times New Roman" w:hAnsi="Times New Roman" w:cs="Times New Roman"/>
          <w:sz w:val="28"/>
          <w:szCs w:val="28"/>
        </w:rPr>
        <w:t xml:space="preserve">стоится 15 сентября в </w:t>
      </w:r>
      <w:r w:rsidR="005D53AE">
        <w:rPr>
          <w:rFonts w:ascii="Times New Roman" w:hAnsi="Times New Roman" w:cs="Times New Roman"/>
          <w:sz w:val="28"/>
          <w:szCs w:val="28"/>
        </w:rPr>
        <w:t>0</w:t>
      </w:r>
      <w:r w:rsidRPr="003475E5">
        <w:rPr>
          <w:rFonts w:ascii="Times New Roman" w:hAnsi="Times New Roman" w:cs="Times New Roman"/>
          <w:sz w:val="28"/>
          <w:szCs w:val="28"/>
        </w:rPr>
        <w:t>9.00 по московскому времени.</w:t>
      </w:r>
    </w:p>
    <w:p w:rsidR="003475E5" w:rsidRDefault="003475E5" w:rsidP="005D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3AE">
        <w:rPr>
          <w:rFonts w:ascii="Times New Roman" w:hAnsi="Times New Roman" w:cs="Times New Roman"/>
          <w:sz w:val="28"/>
          <w:szCs w:val="28"/>
        </w:rPr>
        <w:t xml:space="preserve">Опыт работы экспертов Кадастровой палаты по Новгородской области позволил проанализировать большое </w:t>
      </w:r>
      <w:r w:rsidR="005D53AE">
        <w:rPr>
          <w:rFonts w:ascii="Times New Roman" w:hAnsi="Times New Roman" w:cs="Times New Roman"/>
          <w:sz w:val="28"/>
          <w:szCs w:val="28"/>
        </w:rPr>
        <w:t>количество</w:t>
      </w:r>
      <w:r w:rsidRPr="005D53AE">
        <w:rPr>
          <w:rFonts w:ascii="Times New Roman" w:hAnsi="Times New Roman" w:cs="Times New Roman"/>
          <w:sz w:val="28"/>
          <w:szCs w:val="28"/>
        </w:rPr>
        <w:t xml:space="preserve"> документов с «Заключением кадастрового инженера». На основе этих данных </w:t>
      </w:r>
      <w:r w:rsidR="005D53AE">
        <w:rPr>
          <w:rFonts w:ascii="Times New Roman" w:hAnsi="Times New Roman" w:cs="Times New Roman"/>
          <w:sz w:val="28"/>
          <w:szCs w:val="28"/>
        </w:rPr>
        <w:t xml:space="preserve">участников </w:t>
      </w:r>
      <w:hyperlink r:id="rId8" w:history="1">
        <w:r w:rsidR="005D53AE" w:rsidRPr="005D53AE">
          <w:rPr>
            <w:rStyle w:val="aa"/>
            <w:rFonts w:ascii="Times New Roman" w:hAnsi="Times New Roman" w:cs="Times New Roman"/>
            <w:sz w:val="28"/>
            <w:szCs w:val="28"/>
          </w:rPr>
          <w:t>вебинара</w:t>
        </w:r>
      </w:hyperlink>
      <w:r w:rsidRPr="005D53AE">
        <w:rPr>
          <w:rFonts w:ascii="Times New Roman" w:hAnsi="Times New Roman" w:cs="Times New Roman"/>
          <w:sz w:val="28"/>
          <w:szCs w:val="28"/>
        </w:rPr>
        <w:t xml:space="preserve"> ожидают рекомендации по заполнению </w:t>
      </w:r>
      <w:r w:rsidR="005D53AE">
        <w:rPr>
          <w:rFonts w:ascii="Times New Roman" w:hAnsi="Times New Roman" w:cs="Times New Roman"/>
          <w:sz w:val="28"/>
          <w:szCs w:val="28"/>
        </w:rPr>
        <w:t>раздела</w:t>
      </w:r>
      <w:r w:rsidRPr="005D53AE">
        <w:rPr>
          <w:rFonts w:ascii="Times New Roman" w:hAnsi="Times New Roman" w:cs="Times New Roman"/>
          <w:sz w:val="28"/>
          <w:szCs w:val="28"/>
        </w:rPr>
        <w:t>.</w:t>
      </w:r>
      <w:r w:rsidR="005D53AE">
        <w:rPr>
          <w:rFonts w:ascii="Times New Roman" w:hAnsi="Times New Roman" w:cs="Times New Roman"/>
          <w:sz w:val="28"/>
          <w:szCs w:val="28"/>
        </w:rPr>
        <w:t xml:space="preserve"> Вебинар по вопросам оформления раздела «Заключение кадастрового инженера» пройдет 17 сентября в 10.00 по московскому времени.</w:t>
      </w:r>
    </w:p>
    <w:p w:rsidR="00FB4C1B" w:rsidRPr="003475E5" w:rsidRDefault="00FB4C1B" w:rsidP="005D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этих и других вебинарах Кадастровой палаты на сайте: </w:t>
      </w:r>
      <w:hyperlink r:id="rId9" w:history="1">
        <w:proofErr w:type="spellStart"/>
        <w:r w:rsidRPr="006A7F6B">
          <w:rPr>
            <w:rStyle w:val="aa"/>
            <w:rFonts w:ascii="Times New Roman" w:hAnsi="Times New Roman" w:cs="Times New Roman"/>
            <w:sz w:val="28"/>
            <w:szCs w:val="28"/>
          </w:rPr>
          <w:t>webinar.kadastr.ru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0DB0" w:rsidRPr="007F0595" w:rsidRDefault="003475E5" w:rsidP="00910D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Напомним, специалисты Кадастровой палаты по Новосибирской области</w:t>
      </w:r>
      <w:r w:rsidR="00910DB0" w:rsidRPr="007F0595">
        <w:rPr>
          <w:rFonts w:ascii="Times New Roman" w:eastAsia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eastAsia="Times New Roman" w:hAnsi="Times New Roman" w:cs="Times New Roman"/>
          <w:sz w:val="28"/>
          <w:szCs w:val="28"/>
        </w:rPr>
        <w:t>ят</w:t>
      </w:r>
      <w:r w:rsidR="00910DB0" w:rsidRPr="007F05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="00910DB0" w:rsidRPr="007F0595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консультации</w:t>
        </w:r>
      </w:hyperlink>
      <w:r w:rsidR="00910DB0" w:rsidRPr="007F05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3AE">
        <w:rPr>
          <w:rFonts w:ascii="Times New Roman" w:eastAsia="Times New Roman" w:hAnsi="Times New Roman" w:cs="Times New Roman"/>
          <w:sz w:val="28"/>
          <w:szCs w:val="28"/>
        </w:rPr>
        <w:t xml:space="preserve">по вопросам оформления недвижимости </w:t>
      </w:r>
      <w:r w:rsidR="00910DB0" w:rsidRPr="007F0595">
        <w:rPr>
          <w:rFonts w:ascii="Times New Roman" w:eastAsia="Times New Roman" w:hAnsi="Times New Roman" w:cs="Times New Roman"/>
          <w:sz w:val="28"/>
          <w:szCs w:val="28"/>
        </w:rPr>
        <w:t xml:space="preserve">на платформе </w:t>
      </w:r>
      <w:r w:rsidR="00910DB0" w:rsidRPr="007F0595">
        <w:rPr>
          <w:rFonts w:ascii="Times New Roman" w:eastAsia="Times New Roman" w:hAnsi="Times New Roman" w:cs="Times New Roman"/>
          <w:sz w:val="28"/>
          <w:szCs w:val="28"/>
          <w:lang w:val="en-US"/>
        </w:rPr>
        <w:t>Zoom</w:t>
      </w:r>
      <w:r w:rsidR="00910DB0" w:rsidRPr="007F05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64133"/>
    <w:rsid w:val="000719EE"/>
    <w:rsid w:val="00074E52"/>
    <w:rsid w:val="000851DC"/>
    <w:rsid w:val="000A46BE"/>
    <w:rsid w:val="000C718A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475E5"/>
    <w:rsid w:val="00371166"/>
    <w:rsid w:val="003854DB"/>
    <w:rsid w:val="00393C4A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6614"/>
    <w:rsid w:val="00511AE9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86422"/>
    <w:rsid w:val="007C67FB"/>
    <w:rsid w:val="007D3589"/>
    <w:rsid w:val="007F7E71"/>
    <w:rsid w:val="00821D6A"/>
    <w:rsid w:val="00852763"/>
    <w:rsid w:val="008A2E84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979D8"/>
    <w:rsid w:val="00AB6AB2"/>
    <w:rsid w:val="00AD32FA"/>
    <w:rsid w:val="00AD69EC"/>
    <w:rsid w:val="00B136FE"/>
    <w:rsid w:val="00B41B5E"/>
    <w:rsid w:val="00B5741C"/>
    <w:rsid w:val="00B971A1"/>
    <w:rsid w:val="00BD4166"/>
    <w:rsid w:val="00BE2777"/>
    <w:rsid w:val="00BE2888"/>
    <w:rsid w:val="00C35C40"/>
    <w:rsid w:val="00C74546"/>
    <w:rsid w:val="00C86DF1"/>
    <w:rsid w:val="00D0680A"/>
    <w:rsid w:val="00D17B14"/>
    <w:rsid w:val="00D352EE"/>
    <w:rsid w:val="00D76539"/>
    <w:rsid w:val="00D8146C"/>
    <w:rsid w:val="00E02C14"/>
    <w:rsid w:val="00E2549E"/>
    <w:rsid w:val="00E52F08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ar.kadastr.ru/webinars/ready/detail/57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ebinar.kadastr.ru/webinars/ready/detail/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ebinar.kadastr.ru/webinars/ready/detail/5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kadastr.ru/magazine/news/kadastrovaya-palata-po-novosibirskoy-oblasti-konsultiruet-grazhdan-na-platforme-zo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inar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4739B-0135-4BD9-B818-10A32EE8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29</cp:revision>
  <cp:lastPrinted>2020-07-07T15:04:00Z</cp:lastPrinted>
  <dcterms:created xsi:type="dcterms:W3CDTF">2020-07-13T05:04:00Z</dcterms:created>
  <dcterms:modified xsi:type="dcterms:W3CDTF">2020-09-01T08:06:00Z</dcterms:modified>
</cp:coreProperties>
</file>