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DC" w:rsidRDefault="00E97BDC" w:rsidP="00E97BDC">
      <w:pPr>
        <w:shd w:val="clear" w:color="auto" w:fill="FFFFFF"/>
        <w:ind w:left="14" w:right="-144" w:firstLine="706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прокуратуры</w:t>
      </w:r>
    </w:p>
    <w:p w:rsidR="00E97BDC" w:rsidRDefault="00E97BDC" w:rsidP="00E97BDC">
      <w:pPr>
        <w:shd w:val="clear" w:color="auto" w:fill="FFFFFF"/>
        <w:ind w:left="14" w:right="-144" w:firstLine="706"/>
        <w:jc w:val="center"/>
        <w:rPr>
          <w:sz w:val="28"/>
          <w:szCs w:val="28"/>
        </w:rPr>
      </w:pPr>
    </w:p>
    <w:p w:rsidR="00874B26" w:rsidRDefault="00874B26" w:rsidP="00874B26">
      <w:pPr>
        <w:shd w:val="clear" w:color="auto" w:fill="FFFFFF"/>
        <w:ind w:left="14" w:right="-14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2018 г. следователем СО СУ СКР было возбуждено уголовное дело    в отношении бухгалтера администрации сельского совета по признакам состава преступления, предусмотренного ч. 3 ст. 159 УК РФ по факту хищения денежных средств лицом с использованием своего служебного положения. </w:t>
      </w:r>
    </w:p>
    <w:p w:rsidR="00874B26" w:rsidRDefault="00874B26" w:rsidP="00874B26">
      <w:pPr>
        <w:shd w:val="clear" w:color="auto" w:fill="FFFFFF"/>
        <w:ind w:left="14" w:right="-14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2018 г. следователем СО СУ СКР снова было возбуждено уголовное  в отношении бухгалтера вышеуказанного сельсовета по признакам состава преступления, предусмотренного ч. 3 ст. 159 УК РФ по факту хищения денежных средств лицом с использованием своего служебного положения. </w:t>
      </w:r>
    </w:p>
    <w:p w:rsidR="00874B26" w:rsidRDefault="00874B26" w:rsidP="00874B26">
      <w:pPr>
        <w:shd w:val="clear" w:color="auto" w:fill="FFFFFF"/>
        <w:ind w:left="14" w:right="-14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дела были соединены в одно производство, дело направлено на рассмотрение в суд. </w:t>
      </w:r>
    </w:p>
    <w:p w:rsidR="00874B26" w:rsidRPr="006B0CC7" w:rsidRDefault="00874B26" w:rsidP="00874B26">
      <w:pPr>
        <w:shd w:val="clear" w:color="auto" w:fill="FFFFFF"/>
        <w:ind w:left="14" w:right="-14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19.07.2018 следователем СО СУ СКР было возбуждено уголовное дело   в отношении специалиста-эксперта Управления ПФ РФ в Чистоозерном районе   по признакам </w:t>
      </w:r>
      <w:r w:rsidRPr="006B0CC7">
        <w:rPr>
          <w:sz w:val="28"/>
          <w:szCs w:val="28"/>
        </w:rPr>
        <w:t>состава преступления, предусмотренного ч. 3 ст. 159 УК РФ по факту хищения 228803 рублей лицом с использованием своего служебного положения. Дело рассмотрено, вынесен обвинительный приговор.</w:t>
      </w:r>
    </w:p>
    <w:p w:rsidR="00AF5A9F" w:rsidRPr="006B0CC7" w:rsidRDefault="00AF5A9F">
      <w:pPr>
        <w:rPr>
          <w:sz w:val="28"/>
          <w:szCs w:val="28"/>
        </w:rPr>
      </w:pPr>
    </w:p>
    <w:p w:rsidR="00E97BDC" w:rsidRPr="006B0CC7" w:rsidRDefault="00E97BDC">
      <w:pPr>
        <w:rPr>
          <w:sz w:val="28"/>
          <w:szCs w:val="28"/>
        </w:rPr>
      </w:pPr>
      <w:r w:rsidRPr="006B0CC7">
        <w:rPr>
          <w:sz w:val="28"/>
          <w:szCs w:val="28"/>
        </w:rPr>
        <w:t>И.о. прокурора Чистоозерного района</w:t>
      </w:r>
    </w:p>
    <w:p w:rsidR="00E97BDC" w:rsidRPr="006B0CC7" w:rsidRDefault="00E97BDC">
      <w:pPr>
        <w:rPr>
          <w:sz w:val="28"/>
          <w:szCs w:val="28"/>
        </w:rPr>
      </w:pPr>
    </w:p>
    <w:p w:rsidR="00E97BDC" w:rsidRDefault="006B0C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97BDC" w:rsidRPr="006B0CC7">
        <w:rPr>
          <w:sz w:val="28"/>
          <w:szCs w:val="28"/>
        </w:rPr>
        <w:t>л</w:t>
      </w:r>
      <w:proofErr w:type="gramStart"/>
      <w:r w:rsidR="00E97BDC" w:rsidRPr="006B0CC7">
        <w:rPr>
          <w:sz w:val="28"/>
          <w:szCs w:val="28"/>
        </w:rPr>
        <w:t>.</w:t>
      </w:r>
      <w:proofErr w:type="gramEnd"/>
      <w:r w:rsidR="00E97BDC" w:rsidRPr="006B0CC7">
        <w:rPr>
          <w:sz w:val="28"/>
          <w:szCs w:val="28"/>
        </w:rPr>
        <w:t xml:space="preserve"> </w:t>
      </w:r>
      <w:proofErr w:type="gramStart"/>
      <w:r w:rsidR="00E97BDC" w:rsidRPr="006B0CC7">
        <w:rPr>
          <w:sz w:val="28"/>
          <w:szCs w:val="28"/>
        </w:rPr>
        <w:t>с</w:t>
      </w:r>
      <w:proofErr w:type="gramEnd"/>
      <w:r w:rsidR="00E97BDC" w:rsidRPr="006B0CC7">
        <w:rPr>
          <w:sz w:val="28"/>
          <w:szCs w:val="28"/>
        </w:rPr>
        <w:t xml:space="preserve">оветник юстиции                                                                      Г.А. </w:t>
      </w:r>
      <w:proofErr w:type="spellStart"/>
      <w:r w:rsidR="00E97BDC" w:rsidRPr="006B0CC7">
        <w:rPr>
          <w:sz w:val="28"/>
          <w:szCs w:val="28"/>
        </w:rPr>
        <w:t>Анцибор</w:t>
      </w:r>
      <w:proofErr w:type="spellEnd"/>
    </w:p>
    <w:p w:rsidR="00106C2B" w:rsidRDefault="00106C2B">
      <w:pPr>
        <w:rPr>
          <w:sz w:val="28"/>
          <w:szCs w:val="28"/>
        </w:rPr>
      </w:pPr>
    </w:p>
    <w:p w:rsidR="00106C2B" w:rsidRDefault="00106C2B">
      <w:pPr>
        <w:rPr>
          <w:sz w:val="28"/>
          <w:szCs w:val="28"/>
        </w:rPr>
      </w:pPr>
    </w:p>
    <w:p w:rsidR="00106C2B" w:rsidRDefault="00106C2B">
      <w:pPr>
        <w:rPr>
          <w:sz w:val="28"/>
          <w:szCs w:val="28"/>
        </w:rPr>
      </w:pPr>
    </w:p>
    <w:p w:rsidR="00106C2B" w:rsidRDefault="00106C2B">
      <w:pPr>
        <w:rPr>
          <w:sz w:val="28"/>
          <w:szCs w:val="28"/>
        </w:rPr>
      </w:pPr>
      <w:r>
        <w:rPr>
          <w:sz w:val="28"/>
          <w:szCs w:val="28"/>
        </w:rPr>
        <w:t xml:space="preserve">Часы приема: понедельник-пятница с 09.00 до 18.00 по адресу: </w:t>
      </w:r>
    </w:p>
    <w:p w:rsidR="00106C2B" w:rsidRPr="006B0CC7" w:rsidRDefault="00106C2B">
      <w:pPr>
        <w:rPr>
          <w:sz w:val="28"/>
          <w:szCs w:val="28"/>
        </w:rPr>
      </w:pPr>
      <w:r>
        <w:rPr>
          <w:sz w:val="28"/>
          <w:szCs w:val="28"/>
        </w:rPr>
        <w:t>р.п. Чистоозерное, ул. Победы, 11</w:t>
      </w:r>
    </w:p>
    <w:sectPr w:rsidR="00106C2B" w:rsidRPr="006B0CC7" w:rsidSect="00AF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26"/>
    <w:rsid w:val="00106C2B"/>
    <w:rsid w:val="0035098E"/>
    <w:rsid w:val="006B0CC7"/>
    <w:rsid w:val="00874B26"/>
    <w:rsid w:val="00AF5A9F"/>
    <w:rsid w:val="00B13D1A"/>
    <w:rsid w:val="00E9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2018-10-29T07:00:00Z</dcterms:created>
  <dcterms:modified xsi:type="dcterms:W3CDTF">2018-10-29T08:14:00Z</dcterms:modified>
</cp:coreProperties>
</file>