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87A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3" style="position:absolute;margin-left:279.35pt;margin-top:-2.6pt;width:249.95pt;height:44.3pt;z-index:251664384" arcsize="10923f">
            <v:textbox style="mso-next-textbox:#_x0000_s1033">
              <w:txbxContent>
                <w:p w:rsidR="00B73853" w:rsidRPr="009971D7" w:rsidRDefault="00B73853" w:rsidP="00B73853">
                  <w:pPr>
                    <w:pStyle w:val="1"/>
                    <w:shd w:val="clear" w:color="auto" w:fill="FFFFFF"/>
                    <w:spacing w:before="0" w:line="240" w:lineRule="auto"/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</w:pPr>
                  <w:r w:rsidRPr="009971D7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>Постано</w:t>
                  </w:r>
                  <w:r w:rsidR="009971D7" w:rsidRPr="009971D7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>в</w:t>
                  </w:r>
                  <w:r w:rsidRPr="009971D7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 xml:space="preserve">ление </w:t>
                  </w:r>
                  <w:r w:rsidR="009971D7" w:rsidRPr="009971D7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>администрацииЧистоозерного</w:t>
                  </w:r>
                  <w:r w:rsidRPr="009971D7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 xml:space="preserve"> района от 28.08.2013 №866 «Об утверждении Инструкции о порядке организации работы с обращениями граждан»</w:t>
                  </w:r>
                </w:p>
                <w:p w:rsidR="00B73853" w:rsidRDefault="00B73853" w:rsidP="00B73853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1" style="position:absolute;margin-left:-22.45pt;margin-top:-2.6pt;width:206.3pt;height:44.3pt;z-index:251661312" arcsize="10923f">
            <v:textbox style="mso-next-textbox:#_x0000_s1031">
              <w:txbxContent>
                <w:p w:rsidR="0002211C" w:rsidRPr="0002211C" w:rsidRDefault="0002211C" w:rsidP="0002211C">
                  <w:pPr>
                    <w:pStyle w:val="1"/>
                    <w:shd w:val="clear" w:color="auto" w:fill="FFFFFF"/>
                    <w:spacing w:before="0" w:line="240" w:lineRule="auto"/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20"/>
                      <w:szCs w:val="20"/>
                    </w:rPr>
                  </w:pPr>
                  <w:r w:rsidRPr="0002211C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20"/>
                      <w:szCs w:val="20"/>
                    </w:rPr>
                    <w:t xml:space="preserve">Федеральный закон от 02.05.2006 N59-ФЗ </w:t>
                  </w:r>
                </w:p>
                <w:p w:rsidR="0002211C" w:rsidRPr="0002211C" w:rsidRDefault="0002211C" w:rsidP="0002211C">
                  <w:pPr>
                    <w:pStyle w:val="1"/>
                    <w:shd w:val="clear" w:color="auto" w:fill="FFFFFF"/>
                    <w:spacing w:before="0" w:line="240" w:lineRule="auto"/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20"/>
                      <w:szCs w:val="20"/>
                    </w:rPr>
                  </w:pPr>
                  <w:r w:rsidRPr="0002211C"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20"/>
                      <w:szCs w:val="20"/>
                    </w:rPr>
                    <w:t xml:space="preserve">"О порядке рассмотрения обращений граждан Российской Федерации" </w:t>
                  </w:r>
                </w:p>
                <w:p w:rsidR="0002211C" w:rsidRDefault="0002211C"/>
              </w:txbxContent>
            </v:textbox>
          </v:roundrect>
        </w:pict>
      </w:r>
    </w:p>
    <w:p w:rsidR="007D0100" w:rsidRDefault="0002211C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-257566</wp:posOffset>
            </wp:positionH>
            <wp:positionV relativeFrom="paragraph">
              <wp:posOffset>116938</wp:posOffset>
            </wp:positionV>
            <wp:extent cx="1598735" cy="2171700"/>
            <wp:effectExtent l="19050" t="0" r="1465" b="0"/>
            <wp:wrapNone/>
            <wp:docPr id="9" name="Рисунок 9" descr="Книги - Общие вопрос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Книги - Общие вопросы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73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100" w:rsidRDefault="00B73853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4885934</wp:posOffset>
            </wp:positionH>
            <wp:positionV relativeFrom="paragraph">
              <wp:posOffset>91147</wp:posOffset>
            </wp:positionV>
            <wp:extent cx="1607527" cy="2162908"/>
            <wp:effectExtent l="19050" t="0" r="0" b="0"/>
            <wp:wrapNone/>
            <wp:docPr id="14" name="Рисунок 14" descr="C:\Users\DelPro\Desktop\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DelPro\Desktop\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527" cy="2162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4" style="position:absolute;margin-left:159.55pt;margin-top:5.15pt;width:160.6pt;height:145.85pt;z-index:251665408" arcsize="10923f">
            <v:textbox style="mso-next-textbox:#_x0000_s1034">
              <w:txbxContent>
                <w:p w:rsidR="00B73853" w:rsidRDefault="00B73853" w:rsidP="00B73853">
                  <w:pPr>
                    <w:pStyle w:val="1"/>
                    <w:shd w:val="clear" w:color="auto" w:fill="FFFFFF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Cs w:val="0"/>
                      <w:i/>
                      <w:color w:val="000000"/>
                      <w:sz w:val="24"/>
                      <w:szCs w:val="24"/>
                    </w:rPr>
                  </w:pPr>
                  <w:r w:rsidRPr="00B73853">
                    <w:rPr>
                      <w:rFonts w:ascii="Times New Roman" w:hAnsi="Times New Roman" w:cs="Times New Roman"/>
                      <w:bCs w:val="0"/>
                      <w:i/>
                      <w:color w:val="000000"/>
                      <w:sz w:val="24"/>
                      <w:szCs w:val="24"/>
                    </w:rPr>
                    <w:t xml:space="preserve">Постановление Губернатора Новосибирской области от 20.10.2011 № 275 </w:t>
                  </w:r>
                </w:p>
                <w:p w:rsidR="00B73853" w:rsidRPr="00B73853" w:rsidRDefault="00B73853" w:rsidP="00B73853">
                  <w:pPr>
                    <w:pStyle w:val="1"/>
                    <w:shd w:val="clear" w:color="auto" w:fill="FFFFFF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Cs w:val="0"/>
                      <w:i/>
                      <w:color w:val="000000"/>
                      <w:sz w:val="24"/>
                      <w:szCs w:val="24"/>
                    </w:rPr>
                  </w:pPr>
                  <w:r w:rsidRPr="00B73853">
                    <w:rPr>
                      <w:rFonts w:ascii="Times New Roman" w:hAnsi="Times New Roman" w:cs="Times New Roman"/>
                      <w:bCs w:val="0"/>
                      <w:i/>
                      <w:color w:val="000000"/>
                      <w:sz w:val="24"/>
                      <w:szCs w:val="24"/>
                    </w:rPr>
                    <w:t>"Об утверждении Инструкции о порядке организации работы с обращениями граждан" (в ред. от 13.11.2013)</w:t>
                  </w:r>
                </w:p>
                <w:p w:rsidR="00B73853" w:rsidRDefault="00B73853" w:rsidP="00B73853"/>
              </w:txbxContent>
            </v:textbox>
          </v:roundrect>
        </w:pict>
      </w: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5" type="#_x0000_t13" style="position:absolute;margin-left:327.45pt;margin-top:10.85pt;width:45.65pt;height:7.15pt;z-index:25166643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13" style="position:absolute;margin-left:109.1pt;margin-top:10.85pt;width:45.65pt;height:7.15pt;z-index:251662336"/>
        </w:pict>
      </w:r>
    </w:p>
    <w:p w:rsidR="007D0100" w:rsidRPr="000F087A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5A3DF1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638810</wp:posOffset>
            </wp:positionH>
            <wp:positionV relativeFrom="paragraph">
              <wp:posOffset>123825</wp:posOffset>
            </wp:positionV>
            <wp:extent cx="1581150" cy="316230"/>
            <wp:effectExtent l="0" t="0" r="0" b="0"/>
            <wp:wrapNone/>
            <wp:docPr id="2" name="Рисунок 6" descr="Новостная л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Новостная лент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281" t="26273" r="10517" b="35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7" style="position:absolute;margin-left:206pt;margin-top:1.7pt;width:164.45pt;height:19.95pt;z-index:251681792" arcsize="10923f">
            <v:textbox style="mso-next-textbox:#_x0000_s1057">
              <w:txbxContent>
                <w:p w:rsidR="0078739D" w:rsidRPr="009971D7" w:rsidRDefault="0078739D" w:rsidP="0078739D">
                  <w:pPr>
                    <w:pStyle w:val="1"/>
                    <w:shd w:val="clear" w:color="auto" w:fill="FFFFFF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>Карточка личного приема граждан</w:t>
                  </w:r>
                </w:p>
                <w:p w:rsidR="0078739D" w:rsidRDefault="0078739D" w:rsidP="0078739D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49" style="position:absolute;margin-left:-19.7pt;margin-top:1.7pt;width:201.4pt;height:132.2pt;z-index:251677696" arcsize="10923f">
            <v:textbox>
              <w:txbxContent>
                <w:p w:rsidR="00965790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  <w:r w:rsidRPr="00965790"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</w:rPr>
                    <w:t>проводят:</w:t>
                  </w:r>
                </w:p>
                <w:p w:rsidR="005050E7" w:rsidRPr="00965790" w:rsidRDefault="005050E7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i/>
                      <w:color w:val="000000"/>
                      <w:sz w:val="20"/>
                      <w:szCs w:val="20"/>
                    </w:rPr>
                    <w:t>-</w:t>
                  </w:r>
                  <w:r w:rsidRPr="005050E7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Глава Чистоозерного района</w:t>
                  </w:r>
                </w:p>
                <w:p w:rsidR="00965790" w:rsidRPr="00965790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-</w:t>
                  </w:r>
                  <w:r w:rsidR="005050E7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Глава Романовского сельсовета</w:t>
                  </w:r>
                  <w:r w:rsidRPr="00965790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;</w:t>
                  </w:r>
                </w:p>
                <w:p w:rsidR="00965790" w:rsidRPr="00965790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-</w:t>
                  </w:r>
                  <w:r w:rsidRPr="00965790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заместитель главы ад</w:t>
                  </w:r>
                  <w:r w:rsidR="005050E7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министрации Романовского сельсовета</w:t>
                  </w:r>
                  <w:r w:rsidRPr="00965790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;</w:t>
                  </w:r>
                </w:p>
                <w:p w:rsidR="00965790" w:rsidRPr="00965790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-</w:t>
                  </w:r>
                  <w:r w:rsidRPr="00965790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заместители главы администрации Чистоозерного района;</w:t>
                  </w:r>
                </w:p>
                <w:p w:rsidR="00965790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-</w:t>
                  </w:r>
                  <w:r w:rsidRPr="00965790">
                    <w:rPr>
                      <w:rFonts w:ascii="Times New Roman" w:eastAsia="Times New Roman" w:hAnsi="Times New Roman"/>
                      <w:i/>
                      <w:color w:val="000000"/>
                      <w:sz w:val="20"/>
                      <w:szCs w:val="20"/>
                    </w:rPr>
                    <w:t>руководители структурных подразделений администрации.</w:t>
                  </w:r>
                </w:p>
                <w:p w:rsidR="00965790" w:rsidRPr="00736EAF" w:rsidRDefault="00965790" w:rsidP="00965790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i/>
                      <w:color w:val="000000"/>
                      <w:sz w:val="16"/>
                      <w:szCs w:val="16"/>
                    </w:rPr>
                  </w:pPr>
                </w:p>
                <w:p w:rsidR="00965790" w:rsidRPr="00736EAF" w:rsidRDefault="00965790" w:rsidP="0096579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000000"/>
                      <w:sz w:val="18"/>
                      <w:szCs w:val="18"/>
                    </w:rPr>
                  </w:pPr>
                  <w:r w:rsidRPr="00736EAF">
                    <w:rPr>
                      <w:rFonts w:ascii="Times New Roman" w:eastAsia="Times New Roman" w:hAnsi="Times New Roman"/>
                      <w:b/>
                      <w:color w:val="000000"/>
                      <w:sz w:val="18"/>
                      <w:szCs w:val="18"/>
                    </w:rPr>
                    <w:t>по пятницам  каждой недели с 14:00</w:t>
                  </w:r>
                </w:p>
              </w:txbxContent>
            </v:textbox>
          </v:roundrect>
        </w:pict>
      </w:r>
    </w:p>
    <w:p w:rsidR="007D0100" w:rsidRDefault="005A3DF1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2611120</wp:posOffset>
            </wp:positionH>
            <wp:positionV relativeFrom="paragraph">
              <wp:posOffset>86360</wp:posOffset>
            </wp:positionV>
            <wp:extent cx="1672590" cy="1176655"/>
            <wp:effectExtent l="0" t="0" r="0" b="0"/>
            <wp:wrapNone/>
            <wp:docPr id="15" name="Рисунок 15" descr="C:\Users\DelPro\Desktop\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DelPro\Desktop\3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2590" cy="117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26C9">
        <w:rPr>
          <w:rFonts w:ascii="Times New Roman" w:hAnsi="Times New Roman" w:cs="Times New Roman"/>
          <w:noProof/>
          <w:sz w:val="24"/>
          <w:szCs w:val="24"/>
        </w:rPr>
        <w:pict>
          <v:roundrect id="_x0000_s1041" style="position:absolute;margin-left:373.1pt;margin-top:2.3pt;width:134.3pt;height:31.85pt;z-index:251674624;mso-position-horizontal-relative:text;mso-position-vertical-relative:text" arcsize="10923f">
            <v:textbox style="mso-next-textbox:#_x0000_s1041">
              <w:txbxContent>
                <w:p w:rsidR="00F16AC1" w:rsidRPr="009971D7" w:rsidRDefault="00F16AC1" w:rsidP="00965790">
                  <w:pPr>
                    <w:pStyle w:val="1"/>
                    <w:shd w:val="clear" w:color="auto" w:fill="FFFFFF"/>
                    <w:spacing w:before="0" w:line="240" w:lineRule="auto"/>
                    <w:jc w:val="center"/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bCs w:val="0"/>
                      <w:i/>
                      <w:color w:val="000000" w:themeColor="text1"/>
                      <w:sz w:val="18"/>
                      <w:szCs w:val="18"/>
                    </w:rPr>
                    <w:t>Журнал регистрации личного приема граждан</w:t>
                  </w:r>
                </w:p>
                <w:p w:rsidR="00F16AC1" w:rsidRDefault="00F16AC1" w:rsidP="00F16AC1"/>
              </w:txbxContent>
            </v:textbox>
          </v:roundrect>
        </w:pict>
      </w: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F16AC1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4926560</wp:posOffset>
            </wp:positionH>
            <wp:positionV relativeFrom="paragraph">
              <wp:posOffset>18402</wp:posOffset>
            </wp:positionV>
            <wp:extent cx="1660998" cy="972766"/>
            <wp:effectExtent l="0" t="0" r="0" b="0"/>
            <wp:wrapNone/>
            <wp:docPr id="17" name="Рисунок 17" descr="Скачать ручка в руке картинки и фото на телефон бесплат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Скачать ручка в руке картинки и фото на телефон бесплатно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890" cy="97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13" style="position:absolute;margin-left:341.7pt;margin-top:10.5pt;width:22.15pt;height:7.15pt;z-index:251672576"/>
        </w:pict>
      </w: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13" style="position:absolute;margin-left:183.85pt;margin-top:3.85pt;width:22.15pt;height:7.15pt;z-index:251671552"/>
        </w:pict>
      </w: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7D010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7" style="position:absolute;margin-left:196.7pt;margin-top:10.8pt;width:332.6pt;height:264.3pt;z-index:251669504" arcsize="10923f">
            <v:textbox style="mso-next-textbox:#_x0000_s1037">
              <w:txbxContent>
                <w:p w:rsidR="00F26D92" w:rsidRPr="00736EAF" w:rsidRDefault="00F26D92" w:rsidP="00F53F26">
                  <w:pPr>
                    <w:spacing w:after="0" w:line="240" w:lineRule="auto"/>
                    <w:ind w:right="-138"/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</w:pPr>
                  <w:r w:rsidRPr="00736EAF">
                    <w:rPr>
                      <w:rFonts w:ascii="Times New Roman" w:eastAsia="Times New Roman" w:hAnsi="Times New Roman" w:cs="Times New Roman"/>
                      <w:b/>
                      <w:i/>
                      <w:color w:val="FF0000"/>
                      <w:sz w:val="20"/>
                      <w:szCs w:val="20"/>
                    </w:rPr>
                    <w:t xml:space="preserve">Три основных вида обращений: </w:t>
                  </w:r>
                </w:p>
                <w:p w:rsidR="00736EAF" w:rsidRPr="00736EAF" w:rsidRDefault="00736EAF" w:rsidP="00F53F26">
                  <w:pPr>
                    <w:spacing w:after="0" w:line="240" w:lineRule="auto"/>
                    <w:ind w:right="-13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36EAF">
                    <w:rPr>
                      <w:rFonts w:ascii="Times New Roman" w:hAnsi="Times New Roman" w:cs="Times New Roman"/>
                      <w:b/>
                      <w:bCs/>
                      <w:color w:val="000080"/>
                      <w:sz w:val="20"/>
                      <w:szCs w:val="20"/>
                    </w:rPr>
                    <w:t>обращение гражданина (далее - обращение)</w:t>
                  </w:r>
                  <w:r w:rsidRPr="00736E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направленные в государственный орган, орган местного самоуправления или должностному лицу письменные предложение, заявление или жалоба, а также устное обращение гражданина в государственный орган, орган местного самоуправления;</w:t>
                  </w:r>
                </w:p>
                <w:p w:rsidR="00736EAF" w:rsidRPr="00736EAF" w:rsidRDefault="00F53F26" w:rsidP="00F53F26">
                  <w:pPr>
                    <w:spacing w:after="0" w:line="240" w:lineRule="auto"/>
                    <w:ind w:right="-13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0" w:name="sub_402"/>
                  <w:r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="00736EAF"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  <w:r w:rsidR="00736EAF" w:rsidRPr="00736EAF">
                    <w:rPr>
                      <w:rFonts w:ascii="Times New Roman" w:hAnsi="Times New Roman" w:cs="Times New Roman"/>
                      <w:b/>
                      <w:bCs/>
                      <w:color w:val="000080"/>
                      <w:sz w:val="20"/>
                      <w:szCs w:val="20"/>
                    </w:rPr>
                    <w:t>предложение</w:t>
                  </w:r>
                  <w:r w:rsidR="00736EAF" w:rsidRPr="00736E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            </w:r>
                </w:p>
                <w:p w:rsidR="00736EAF" w:rsidRPr="00736EAF" w:rsidRDefault="00F53F26" w:rsidP="00F53F26">
                  <w:pPr>
                    <w:spacing w:after="0" w:line="240" w:lineRule="auto"/>
                    <w:ind w:right="-13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1" w:name="sub_403"/>
                  <w:bookmarkEnd w:id="0"/>
                  <w:r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</w:t>
                  </w:r>
                  <w:r w:rsidR="00736EAF"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  <w:r w:rsidR="00736EAF" w:rsidRPr="00736EAF">
                    <w:rPr>
                      <w:rFonts w:ascii="Times New Roman" w:hAnsi="Times New Roman" w:cs="Times New Roman"/>
                      <w:b/>
                      <w:bCs/>
                      <w:color w:val="000080"/>
                      <w:sz w:val="20"/>
                      <w:szCs w:val="20"/>
                    </w:rPr>
                    <w:t>заявление</w:t>
                  </w:r>
                  <w:r w:rsidR="00736EAF" w:rsidRPr="00736E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            </w:r>
                </w:p>
                <w:p w:rsidR="00736EAF" w:rsidRPr="00736EAF" w:rsidRDefault="00F53F26" w:rsidP="00F53F26">
                  <w:pPr>
                    <w:spacing w:after="0" w:line="240" w:lineRule="auto"/>
                    <w:ind w:right="-138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bookmarkStart w:id="2" w:name="sub_404"/>
                  <w:bookmarkEnd w:id="1"/>
                  <w:r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</w:t>
                  </w:r>
                  <w:r w:rsidR="00736EAF" w:rsidRPr="00F53F26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)</w:t>
                  </w:r>
                  <w:r w:rsidR="00736EAF" w:rsidRPr="00736EAF">
                    <w:rPr>
                      <w:rFonts w:ascii="Times New Roman" w:hAnsi="Times New Roman" w:cs="Times New Roman"/>
                      <w:b/>
                      <w:bCs/>
                      <w:color w:val="000080"/>
                      <w:sz w:val="20"/>
                      <w:szCs w:val="20"/>
                    </w:rPr>
                    <w:t>жалоба</w:t>
                  </w:r>
                  <w:r w:rsidR="00736EAF" w:rsidRPr="00736EA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            </w:r>
                </w:p>
                <w:bookmarkEnd w:id="2"/>
                <w:p w:rsidR="00F26D92" w:rsidRPr="00F26D92" w:rsidRDefault="00F26D92" w:rsidP="00277CBB">
                  <w:pPr>
                    <w:spacing w:after="0" w:line="240" w:lineRule="auto"/>
                    <w:rPr>
                      <w:b/>
                      <w:i/>
                    </w:rPr>
                  </w:pPr>
                </w:p>
              </w:txbxContent>
            </v:textbox>
          </v:roundrect>
        </w:pict>
      </w:r>
    </w:p>
    <w:p w:rsidR="007D010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7" style="position:absolute;margin-left:34.05pt;margin-top:9.75pt;width:153.7pt;height:23.85pt;z-index:251684864" fillcolor="white [3201]" strokecolor="#9bbb59 [3206]" strokeweight="5pt">
            <v:stroke linestyle="thickThin"/>
            <v:shadow color="#868686"/>
            <v:textbox>
              <w:txbxContent>
                <w:p w:rsidR="005A3DF1" w:rsidRPr="005A3DF1" w:rsidRDefault="005A3DF1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5A3DF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ПИСЬМЕННЫЕ  ОБРАЩЕНИЯ</w:t>
                  </w:r>
                </w:p>
              </w:txbxContent>
            </v:textbox>
          </v:rect>
        </w:pict>
      </w:r>
    </w:p>
    <w:p w:rsidR="009B65B9" w:rsidRDefault="009A5F1E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153035</wp:posOffset>
            </wp:positionV>
            <wp:extent cx="2412365" cy="3034665"/>
            <wp:effectExtent l="0" t="0" r="0" b="0"/>
            <wp:wrapNone/>
            <wp:docPr id="8" name="Рисунок 8" descr="C:\Users\DelPro\Desktop\презент\Shema_obras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DelPro\Desktop\презент\Shema_obrash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833" r="5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303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65B9" w:rsidRDefault="009B65B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B9" w:rsidRDefault="009B65B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B9" w:rsidRDefault="009B65B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12613B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12613B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12613B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12613B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12613B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2613B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0" type="#_x0000_t13" style="position:absolute;margin-left:171.05pt;margin-top:.15pt;width:22.15pt;height:7.15pt;z-index:251679744"/>
        </w:pict>
      </w: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9" type="#_x0000_t32" style="position:absolute;margin-left:132.75pt;margin-top:2.9pt;width:63.95pt;height:50.9pt;flip:x;z-index:251682816" o:connectortype="straight">
            <v:stroke endarrow="block"/>
          </v:shape>
        </w:pict>
      </w:r>
    </w:p>
    <w:p w:rsidR="0096579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68" style="position:absolute;margin-left:76.15pt;margin-top:12.9pt;width:52.15pt;height:18.85pt;z-index:251685888">
            <v:textbox>
              <w:txbxContent>
                <w:p w:rsidR="009A5F1E" w:rsidRPr="009A5F1E" w:rsidRDefault="009A5F1E" w:rsidP="009A5F1E">
                  <w:pPr>
                    <w:jc w:val="right"/>
                    <w:rPr>
                      <w:b/>
                      <w:i/>
                      <w:sz w:val="18"/>
                      <w:szCs w:val="18"/>
                    </w:rPr>
                  </w:pPr>
                  <w:r w:rsidRPr="009A5F1E">
                    <w:rPr>
                      <w:b/>
                      <w:i/>
                      <w:sz w:val="18"/>
                      <w:szCs w:val="18"/>
                    </w:rPr>
                    <w:t>ОБРАЗЕЦ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38" style="position:absolute;margin-left:181.7pt;margin-top:2.4pt;width:343.8pt;height:65.7pt;z-index:251670528" arcsize="10923f">
            <v:textbox>
              <w:txbxContent>
                <w:p w:rsidR="004164B6" w:rsidRPr="00736EAF" w:rsidRDefault="004164B6" w:rsidP="004164B6">
                  <w:p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36EA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Коллективные обращения</w:t>
                  </w:r>
                  <w:r w:rsidRPr="00736EA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– обращение двух или более граждан в письменном виде, содержащее частный интерес, либо обращение, принятое на митинге, собрании и подписанное организаторами и (или) участниками митинга или собрания, имеющее общественный характер.</w:t>
                  </w:r>
                </w:p>
                <w:p w:rsidR="004164B6" w:rsidRDefault="004164B6"/>
              </w:txbxContent>
            </v:textbox>
          </v:roundrect>
        </w:pict>
      </w:r>
    </w:p>
    <w:p w:rsidR="00965790" w:rsidRDefault="009A5F1E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-148590</wp:posOffset>
            </wp:positionH>
            <wp:positionV relativeFrom="paragraph">
              <wp:posOffset>121920</wp:posOffset>
            </wp:positionV>
            <wp:extent cx="1721485" cy="2434590"/>
            <wp:effectExtent l="0" t="0" r="0" b="0"/>
            <wp:wrapNone/>
            <wp:docPr id="3" name="Рисунок 3" descr="C:\Users\Администратор\Desktop\Нади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Администратор\Desktop\Нади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243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965790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5790" w:rsidRDefault="00F626C9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60" style="position:absolute;margin-left:120.35pt;margin-top:5.9pt;width:408.95pt;height:158.7pt;z-index:251683840" arcsize="10923f">
            <v:textbox>
              <w:txbxContent>
                <w:p w:rsidR="00177707" w:rsidRPr="0020086F" w:rsidRDefault="00D82E06" w:rsidP="00D82E0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</w:pPr>
                  <w:r w:rsidRPr="0020086F">
                    <w:rPr>
                      <w:rFonts w:ascii="Times New Roman" w:hAnsi="Times New Roman" w:cs="Times New Roman"/>
                      <w:b/>
                      <w:i/>
                      <w:sz w:val="20"/>
                      <w:szCs w:val="20"/>
                    </w:rPr>
                    <w:t>Формирование дел по письменным обращениям граждан.</w:t>
                  </w:r>
                </w:p>
                <w:p w:rsidR="0020086F" w:rsidRPr="00086D2A" w:rsidRDefault="00D82E06" w:rsidP="0020086F">
                  <w:pPr>
                    <w:numPr>
                      <w:ilvl w:val="0"/>
                      <w:numId w:val="4"/>
                    </w:numPr>
                    <w:shd w:val="clear" w:color="auto" w:fill="FFFFFF"/>
                    <w:spacing w:after="0" w:line="240" w:lineRule="auto"/>
                    <w:ind w:left="0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каждому письменному обращению необходимо сформировать папку, которая должна включать </w:t>
                  </w: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все документы, создаваемые в результате  подготовки ответа на обращение гражданина:</w:t>
                  </w:r>
                </w:p>
                <w:p w:rsidR="0020086F" w:rsidRPr="00086D2A" w:rsidRDefault="009D799B" w:rsidP="00723C8A">
                  <w:pPr>
                    <w:pStyle w:val="a7"/>
                    <w:numPr>
                      <w:ilvl w:val="0"/>
                      <w:numId w:val="4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аннотация к обращению (</w:t>
                  </w:r>
                  <w:r w:rsidR="00723C8A"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дата регистрации и входящий номер</w:t>
                  </w:r>
                  <w:r w:rsidR="00086D2A"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,фамилия и инициалы заявителя</w:t>
                  </w:r>
                  <w:r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, кратность обращения, тип обращения, краткое содержание)</w:t>
                  </w:r>
                  <w:r w:rsidR="0020086F"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;</w:t>
                  </w:r>
                </w:p>
                <w:p w:rsidR="00D82E06" w:rsidRPr="00086D2A" w:rsidRDefault="00D82E06" w:rsidP="00D82E06">
                  <w:pPr>
                    <w:numPr>
                      <w:ilvl w:val="1"/>
                      <w:numId w:val="5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оригинал обращения;</w:t>
                  </w:r>
                </w:p>
                <w:p w:rsidR="00086D2A" w:rsidRPr="00086D2A" w:rsidRDefault="00086D2A" w:rsidP="00086D2A">
                  <w:pPr>
                    <w:numPr>
                      <w:ilvl w:val="1"/>
                      <w:numId w:val="5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резолюция должностного лица либо уполномоченного на то лица</w:t>
                  </w:r>
                  <w:r w:rsidR="00D82E06"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;</w:t>
                  </w:r>
                </w:p>
                <w:p w:rsidR="00086D2A" w:rsidRPr="00086D2A" w:rsidRDefault="00086D2A" w:rsidP="00086D2A">
                  <w:pPr>
                    <w:numPr>
                      <w:ilvl w:val="1"/>
                      <w:numId w:val="5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 xml:space="preserve"> копия уведомления заявителю о передаче его обращения на рассмотрение;</w:t>
                  </w:r>
                </w:p>
                <w:p w:rsidR="00086D2A" w:rsidRPr="00086D2A" w:rsidRDefault="00086D2A" w:rsidP="00086D2A">
                  <w:pPr>
                    <w:numPr>
                      <w:ilvl w:val="1"/>
                      <w:numId w:val="5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письмо о продлении рассмотрения обращения, если рассмотрение продлевалось, с уведомлением гражданина, направившего обращение;</w:t>
                  </w:r>
                </w:p>
                <w:p w:rsidR="00D82E06" w:rsidRPr="00086D2A" w:rsidRDefault="00086D2A" w:rsidP="00086D2A">
                  <w:pPr>
                    <w:numPr>
                      <w:ilvl w:val="1"/>
                      <w:numId w:val="5"/>
                    </w:numPr>
                    <w:shd w:val="clear" w:color="auto" w:fill="FFFFFF"/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</w:pPr>
                  <w:r w:rsidRPr="00086D2A">
                    <w:rPr>
                      <w:rFonts w:ascii="Times New Roman" w:eastAsia="Times New Roman" w:hAnsi="Times New Roman" w:cs="Times New Roman"/>
                      <w:color w:val="323232"/>
                      <w:sz w:val="20"/>
                      <w:szCs w:val="20"/>
                    </w:rPr>
                    <w:t>ответ заявителю по результатам рассмотрения его обращения.</w:t>
                  </w:r>
                </w:p>
              </w:txbxContent>
            </v:textbox>
          </v:roundrect>
        </w:pict>
      </w: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D" w:rsidRDefault="0050767D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D" w:rsidRDefault="0050767D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0767D" w:rsidRPr="000F087A" w:rsidRDefault="0050767D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087A" w:rsidRPr="000F087A" w:rsidRDefault="000F087A" w:rsidP="000F087A">
      <w:pPr>
        <w:tabs>
          <w:tab w:val="left" w:pos="5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087A">
        <w:rPr>
          <w:rFonts w:ascii="Times New Roman" w:hAnsi="Times New Roman" w:cs="Times New Roman"/>
          <w:sz w:val="24"/>
          <w:szCs w:val="24"/>
        </w:rPr>
        <w:tab/>
      </w:r>
    </w:p>
    <w:sectPr w:rsidR="000F087A" w:rsidRPr="000F087A" w:rsidSect="007D0100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6589"/>
    <w:multiLevelType w:val="multilevel"/>
    <w:tmpl w:val="01568390"/>
    <w:lvl w:ilvl="0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B06E23"/>
    <w:multiLevelType w:val="multilevel"/>
    <w:tmpl w:val="202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52E31EF"/>
    <w:multiLevelType w:val="multilevel"/>
    <w:tmpl w:val="DB04E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FF94F04"/>
    <w:multiLevelType w:val="hybridMultilevel"/>
    <w:tmpl w:val="23E8BE48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6F5070B"/>
    <w:multiLevelType w:val="multilevel"/>
    <w:tmpl w:val="E28A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812407"/>
    <w:multiLevelType w:val="multilevel"/>
    <w:tmpl w:val="B4B2A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764506"/>
    <w:rsid w:val="0002211C"/>
    <w:rsid w:val="00064EFB"/>
    <w:rsid w:val="00086D2A"/>
    <w:rsid w:val="000F087A"/>
    <w:rsid w:val="00110516"/>
    <w:rsid w:val="0012613B"/>
    <w:rsid w:val="00150ECE"/>
    <w:rsid w:val="00177707"/>
    <w:rsid w:val="0020086F"/>
    <w:rsid w:val="0021331B"/>
    <w:rsid w:val="00277CBB"/>
    <w:rsid w:val="002A7A41"/>
    <w:rsid w:val="0036618B"/>
    <w:rsid w:val="003865B5"/>
    <w:rsid w:val="004164B6"/>
    <w:rsid w:val="00426158"/>
    <w:rsid w:val="00494128"/>
    <w:rsid w:val="005050E7"/>
    <w:rsid w:val="0050767D"/>
    <w:rsid w:val="005A3DF1"/>
    <w:rsid w:val="005C2D2E"/>
    <w:rsid w:val="006D104B"/>
    <w:rsid w:val="00723C8A"/>
    <w:rsid w:val="00736EAF"/>
    <w:rsid w:val="00764506"/>
    <w:rsid w:val="0078739D"/>
    <w:rsid w:val="007B4FA7"/>
    <w:rsid w:val="007C1460"/>
    <w:rsid w:val="007D0100"/>
    <w:rsid w:val="00803638"/>
    <w:rsid w:val="008402F1"/>
    <w:rsid w:val="00965790"/>
    <w:rsid w:val="0097758C"/>
    <w:rsid w:val="009971D7"/>
    <w:rsid w:val="009A5F1E"/>
    <w:rsid w:val="009B65B9"/>
    <w:rsid w:val="009D799B"/>
    <w:rsid w:val="009E386B"/>
    <w:rsid w:val="00B667BD"/>
    <w:rsid w:val="00B73853"/>
    <w:rsid w:val="00C8314F"/>
    <w:rsid w:val="00D82E06"/>
    <w:rsid w:val="00F1311A"/>
    <w:rsid w:val="00F16AC1"/>
    <w:rsid w:val="00F26D92"/>
    <w:rsid w:val="00F53F26"/>
    <w:rsid w:val="00F62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5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460"/>
  </w:style>
  <w:style w:type="paragraph" w:styleId="1">
    <w:name w:val="heading 1"/>
    <w:basedOn w:val="a"/>
    <w:next w:val="a"/>
    <w:link w:val="10"/>
    <w:uiPriority w:val="9"/>
    <w:qFormat/>
    <w:rsid w:val="000221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F08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0F08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0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0F087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0F08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0F0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087A"/>
  </w:style>
  <w:style w:type="character" w:styleId="a6">
    <w:name w:val="Strong"/>
    <w:basedOn w:val="a0"/>
    <w:uiPriority w:val="22"/>
    <w:qFormat/>
    <w:rsid w:val="000F087A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0221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List Paragraph"/>
    <w:basedOn w:val="a"/>
    <w:uiPriority w:val="34"/>
    <w:qFormat/>
    <w:rsid w:val="002008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0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tiff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tiff"/><Relationship Id="rId14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8AC9044-3BC1-412A-96BD-7EB378A51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DelPro</dc:creator>
  <cp:keywords/>
  <dc:description/>
  <cp:lastModifiedBy>Пользователь</cp:lastModifiedBy>
  <cp:revision>29</cp:revision>
  <cp:lastPrinted>2015-05-14T03:24:00Z</cp:lastPrinted>
  <dcterms:created xsi:type="dcterms:W3CDTF">2015-04-09T10:42:00Z</dcterms:created>
  <dcterms:modified xsi:type="dcterms:W3CDTF">2015-05-28T06:36:00Z</dcterms:modified>
</cp:coreProperties>
</file>